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181" w:rsidRDefault="00D0288F" w:rsidP="00457491">
      <w:r>
        <w:rPr>
          <w:noProof/>
          <w:lang w:eastAsia="fr-FR" w:bidi="ar-SA"/>
        </w:rPr>
        <w:drawing>
          <wp:inline distT="0" distB="0" distL="0" distR="0">
            <wp:extent cx="5760720" cy="22231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hnopa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2223135"/>
                    </a:xfrm>
                    <a:prstGeom prst="rect">
                      <a:avLst/>
                    </a:prstGeom>
                  </pic:spPr>
                </pic:pic>
              </a:graphicData>
            </a:graphic>
          </wp:inline>
        </w:drawing>
      </w:r>
    </w:p>
    <w:p w:rsidR="00184181" w:rsidRDefault="00184181" w:rsidP="00457491"/>
    <w:p w:rsidR="00184181" w:rsidRDefault="00184181" w:rsidP="00457491"/>
    <w:p w:rsidR="00184181" w:rsidRDefault="00184181" w:rsidP="00457491"/>
    <w:p w:rsidR="00184181" w:rsidRDefault="00184181" w:rsidP="00457491"/>
    <w:p w:rsidR="00184181" w:rsidRDefault="00184181" w:rsidP="00457491"/>
    <w:p w:rsidR="00184181" w:rsidRPr="00184181" w:rsidRDefault="00826EBF" w:rsidP="00184181">
      <w:pPr>
        <w:jc w:val="center"/>
        <w:rPr>
          <w:color w:val="1F497D" w:themeColor="text2"/>
          <w:sz w:val="96"/>
          <w:szCs w:val="96"/>
        </w:rPr>
      </w:pPr>
      <w:r>
        <w:rPr>
          <w:color w:val="1F497D" w:themeColor="text2"/>
          <w:sz w:val="96"/>
          <w:szCs w:val="96"/>
        </w:rPr>
        <w:t>TECNOCHEF 2016</w:t>
      </w:r>
    </w:p>
    <w:p w:rsidR="00184181" w:rsidRPr="00077432" w:rsidRDefault="00077432" w:rsidP="00184181">
      <w:pPr>
        <w:jc w:val="center"/>
        <w:rPr>
          <w:color w:val="1F497D" w:themeColor="text2"/>
          <w:sz w:val="24"/>
          <w:szCs w:val="24"/>
        </w:rPr>
      </w:pPr>
      <w:r>
        <w:rPr>
          <w:color w:val="1F497D" w:themeColor="text2"/>
          <w:sz w:val="24"/>
          <w:szCs w:val="24"/>
        </w:rPr>
        <w:t>« Faite connaitre votre</w:t>
      </w:r>
      <w:r w:rsidR="00826EBF">
        <w:rPr>
          <w:color w:val="1F497D" w:themeColor="text2"/>
          <w:sz w:val="24"/>
          <w:szCs w:val="24"/>
        </w:rPr>
        <w:t xml:space="preserve"> entreprise par le biais d’un concours culinaire</w:t>
      </w:r>
      <w:r>
        <w:rPr>
          <w:color w:val="1F497D" w:themeColor="text2"/>
          <w:sz w:val="24"/>
          <w:szCs w:val="24"/>
        </w:rPr>
        <w:t> »</w:t>
      </w:r>
    </w:p>
    <w:p w:rsidR="00077432" w:rsidRDefault="00077432" w:rsidP="00184181">
      <w:pPr>
        <w:jc w:val="center"/>
        <w:rPr>
          <w:i/>
          <w:color w:val="1F497D" w:themeColor="text2"/>
          <w:sz w:val="96"/>
          <w:szCs w:val="96"/>
        </w:rPr>
      </w:pPr>
    </w:p>
    <w:p w:rsidR="00184181" w:rsidRPr="00184181" w:rsidRDefault="00184181" w:rsidP="00184181">
      <w:pPr>
        <w:jc w:val="center"/>
        <w:rPr>
          <w:color w:val="1F497D" w:themeColor="text2"/>
          <w:sz w:val="96"/>
          <w:szCs w:val="96"/>
        </w:rPr>
      </w:pPr>
    </w:p>
    <w:p w:rsidR="00184181" w:rsidRPr="00184181" w:rsidRDefault="005B3975" w:rsidP="00184181">
      <w:pPr>
        <w:jc w:val="center"/>
        <w:rPr>
          <w:sz w:val="72"/>
          <w:szCs w:val="72"/>
        </w:rPr>
      </w:pPr>
      <w:r>
        <w:rPr>
          <w:sz w:val="72"/>
          <w:szCs w:val="72"/>
        </w:rPr>
        <w:t>P</w:t>
      </w:r>
      <w:r w:rsidR="008C7CE4">
        <w:rPr>
          <w:sz w:val="72"/>
          <w:szCs w:val="72"/>
        </w:rPr>
        <w:t>résentation</w:t>
      </w:r>
    </w:p>
    <w:p w:rsidR="00184181" w:rsidRDefault="00184181" w:rsidP="00457491"/>
    <w:p w:rsidR="00184181" w:rsidRDefault="00184181" w:rsidP="00457491"/>
    <w:p w:rsidR="00184181" w:rsidRDefault="00184181" w:rsidP="00457491"/>
    <w:p w:rsidR="00184181" w:rsidRDefault="00184181" w:rsidP="00457491">
      <w:pPr>
        <w:rPr>
          <w:rStyle w:val="Lienhypertexte"/>
          <w:u w:val="none"/>
        </w:rPr>
      </w:pPr>
      <w:r w:rsidRPr="00184181">
        <w:rPr>
          <w:rStyle w:val="Lienhypertexte"/>
          <w:u w:val="none"/>
        </w:rPr>
        <w:t>Contact</w:t>
      </w:r>
      <w:r>
        <w:rPr>
          <w:rStyle w:val="Lienhypertexte"/>
          <w:u w:val="none"/>
        </w:rPr>
        <w:t>s</w:t>
      </w:r>
      <w:r w:rsidRPr="00184181">
        <w:rPr>
          <w:rStyle w:val="Lienhypertexte"/>
          <w:u w:val="none"/>
        </w:rPr>
        <w:t> :</w:t>
      </w:r>
    </w:p>
    <w:p w:rsidR="00184181" w:rsidRDefault="00184181" w:rsidP="00457491">
      <w:pPr>
        <w:rPr>
          <w:rStyle w:val="Lienhypertexte"/>
          <w:u w:val="none"/>
        </w:rPr>
      </w:pPr>
    </w:p>
    <w:p w:rsidR="00184181" w:rsidRPr="00184181" w:rsidRDefault="00184181" w:rsidP="00457491">
      <w:pPr>
        <w:rPr>
          <w:rStyle w:val="Lienhypertexte"/>
          <w:u w:val="none"/>
        </w:rPr>
      </w:pPr>
    </w:p>
    <w:p w:rsidR="00184181" w:rsidRPr="00184181" w:rsidRDefault="00184181" w:rsidP="00457491">
      <w:pPr>
        <w:rPr>
          <w:rStyle w:val="Lienhypertexte"/>
          <w:u w:val="none"/>
        </w:rPr>
      </w:pPr>
      <w:r w:rsidRPr="00184181">
        <w:rPr>
          <w:rStyle w:val="Lienhypertexte"/>
          <w:u w:val="none"/>
        </w:rPr>
        <w:t>Bert</w:t>
      </w:r>
      <w:r w:rsidR="00826EBF">
        <w:rPr>
          <w:rStyle w:val="Lienhypertexte"/>
          <w:u w:val="none"/>
        </w:rPr>
        <w:t xml:space="preserve">rand TABELLION / </w:t>
      </w:r>
      <w:r w:rsidR="00FE51FE">
        <w:rPr>
          <w:rStyle w:val="Lienhypertexte"/>
          <w:u w:val="none"/>
        </w:rPr>
        <w:t>Stéphane RANIERI</w:t>
      </w:r>
      <w:r w:rsidR="00867906">
        <w:rPr>
          <w:rStyle w:val="Lienhypertexte"/>
          <w:u w:val="none"/>
        </w:rPr>
        <w:t xml:space="preserve"> (parrain du concours)</w:t>
      </w:r>
    </w:p>
    <w:p w:rsidR="00184181" w:rsidRPr="00184181" w:rsidRDefault="00184181" w:rsidP="00457491">
      <w:pPr>
        <w:rPr>
          <w:rStyle w:val="Lienhypertexte"/>
          <w:u w:val="none"/>
        </w:rPr>
      </w:pPr>
    </w:p>
    <w:p w:rsidR="00184181" w:rsidRPr="00184181" w:rsidRDefault="00184181" w:rsidP="00457491">
      <w:pPr>
        <w:rPr>
          <w:rStyle w:val="Lienhypertexte"/>
          <w:u w:val="none"/>
        </w:rPr>
      </w:pPr>
      <w:r w:rsidRPr="00184181">
        <w:rPr>
          <w:rStyle w:val="Lienhypertexte"/>
          <w:u w:val="none"/>
        </w:rPr>
        <w:t xml:space="preserve">Association TECHNOPAR </w:t>
      </w:r>
      <w:r>
        <w:rPr>
          <w:rStyle w:val="Lienhypertexte"/>
          <w:u w:val="none"/>
        </w:rPr>
        <w:t xml:space="preserve"> </w:t>
      </w:r>
      <w:r w:rsidRPr="00184181">
        <w:rPr>
          <w:rStyle w:val="Lienhypertexte"/>
          <w:u w:val="none"/>
        </w:rPr>
        <w:t>15, rue Jean Claret 63000 La Pardieu Clermont Ferrand</w:t>
      </w:r>
    </w:p>
    <w:p w:rsidR="00184181" w:rsidRPr="00184181" w:rsidRDefault="00184181" w:rsidP="00457491">
      <w:pPr>
        <w:rPr>
          <w:rStyle w:val="Lienhypertexte"/>
          <w:u w:val="none"/>
        </w:rPr>
      </w:pPr>
    </w:p>
    <w:p w:rsidR="00184181" w:rsidRPr="00184181" w:rsidRDefault="00705304" w:rsidP="00457491">
      <w:pPr>
        <w:rPr>
          <w:rStyle w:val="Lienhypertexte"/>
          <w:u w:val="none"/>
        </w:rPr>
      </w:pPr>
      <w:hyperlink r:id="rId7" w:history="1">
        <w:r w:rsidR="00184181" w:rsidRPr="00184181">
          <w:rPr>
            <w:rStyle w:val="Lienhypertexte"/>
            <w:u w:val="none"/>
          </w:rPr>
          <w:t>contact@technopar.fr</w:t>
        </w:r>
      </w:hyperlink>
      <w:r w:rsidR="00184181" w:rsidRPr="00184181">
        <w:rPr>
          <w:rStyle w:val="Lienhypertexte"/>
          <w:u w:val="none"/>
        </w:rPr>
        <w:t xml:space="preserve"> </w:t>
      </w:r>
      <w:r w:rsidR="00184181">
        <w:rPr>
          <w:rStyle w:val="Lienhypertexte"/>
          <w:u w:val="none"/>
        </w:rPr>
        <w:tab/>
      </w:r>
      <w:r w:rsidR="00FE5401">
        <w:rPr>
          <w:rStyle w:val="Lienhypertexte"/>
          <w:u w:val="none"/>
        </w:rPr>
        <w:t>06 13 93 19 31</w:t>
      </w:r>
    </w:p>
    <w:p w:rsidR="00184181" w:rsidRDefault="00184181" w:rsidP="00457491"/>
    <w:p w:rsidR="005B3975" w:rsidRDefault="005B3975" w:rsidP="00457491"/>
    <w:p w:rsidR="005B3975" w:rsidRDefault="005B3975" w:rsidP="00457491"/>
    <w:p w:rsidR="005B3975" w:rsidRDefault="005B3975" w:rsidP="00457491"/>
    <w:p w:rsidR="005B3975" w:rsidRDefault="005B3975" w:rsidP="00457491"/>
    <w:p w:rsidR="00457491" w:rsidRPr="00DD0A42" w:rsidRDefault="00457491" w:rsidP="00DD0A42">
      <w:pPr>
        <w:pBdr>
          <w:top w:val="single" w:sz="4" w:space="1" w:color="auto"/>
          <w:bottom w:val="single" w:sz="4" w:space="1" w:color="auto"/>
        </w:pBdr>
        <w:jc w:val="center"/>
        <w:rPr>
          <w:rStyle w:val="Lienhypertexte"/>
          <w:b/>
          <w:sz w:val="32"/>
          <w:szCs w:val="28"/>
          <w:u w:val="none"/>
        </w:rPr>
      </w:pPr>
      <w:r w:rsidRPr="00DD0A42">
        <w:rPr>
          <w:rStyle w:val="Lienhypertexte"/>
          <w:b/>
          <w:sz w:val="32"/>
          <w:szCs w:val="28"/>
          <w:u w:val="none"/>
        </w:rPr>
        <w:lastRenderedPageBreak/>
        <w:t>Présentation générale</w:t>
      </w:r>
      <w:r w:rsidR="008763BC" w:rsidRPr="00DD0A42">
        <w:rPr>
          <w:rStyle w:val="Lienhypertexte"/>
          <w:b/>
          <w:sz w:val="32"/>
          <w:szCs w:val="28"/>
          <w:u w:val="none"/>
        </w:rPr>
        <w:t xml:space="preserve"> du concours</w:t>
      </w:r>
    </w:p>
    <w:p w:rsidR="009E7CB1" w:rsidRPr="003C2D2D" w:rsidRDefault="009E7CB1" w:rsidP="005F7D9A">
      <w:pPr>
        <w:rPr>
          <w:rStyle w:val="Lienhypertexte"/>
          <w:sz w:val="28"/>
          <w:szCs w:val="28"/>
          <w:u w:val="none"/>
        </w:rPr>
      </w:pPr>
    </w:p>
    <w:p w:rsidR="00077432" w:rsidRDefault="00077432" w:rsidP="00077432">
      <w:pPr>
        <w:pStyle w:val="Paragraphedeliste"/>
      </w:pPr>
    </w:p>
    <w:p w:rsidR="00457491" w:rsidRPr="00DD0A42" w:rsidRDefault="00826EBF" w:rsidP="00DA5E5A">
      <w:pPr>
        <w:jc w:val="center"/>
        <w:rPr>
          <w:b/>
          <w:color w:val="FF0000"/>
          <w:u w:val="single"/>
        </w:rPr>
      </w:pPr>
      <w:r w:rsidRPr="00DD0A42">
        <w:rPr>
          <w:b/>
          <w:color w:val="FF0000"/>
          <w:u w:val="single"/>
        </w:rPr>
        <w:t>TECHNOCHEF</w:t>
      </w:r>
      <w:r w:rsidR="00896023" w:rsidRPr="00DD0A42">
        <w:rPr>
          <w:b/>
          <w:color w:val="FF0000"/>
          <w:u w:val="single"/>
        </w:rPr>
        <w:t xml:space="preserve"> </w:t>
      </w:r>
      <w:r w:rsidRPr="00DD0A42">
        <w:rPr>
          <w:b/>
          <w:color w:val="FF0000"/>
          <w:u w:val="single"/>
        </w:rPr>
        <w:t>2016</w:t>
      </w:r>
      <w:r w:rsidR="00633E06" w:rsidRPr="00DD0A42">
        <w:rPr>
          <w:b/>
          <w:color w:val="FF0000"/>
          <w:u w:val="single"/>
        </w:rPr>
        <w:t>,</w:t>
      </w:r>
      <w:r w:rsidR="008763BC" w:rsidRPr="00DD0A42">
        <w:rPr>
          <w:b/>
          <w:color w:val="FF0000"/>
          <w:u w:val="single"/>
        </w:rPr>
        <w:t xml:space="preserve"> </w:t>
      </w:r>
      <w:r w:rsidR="00D029C1" w:rsidRPr="00DD0A42">
        <w:rPr>
          <w:b/>
          <w:color w:val="FF0000"/>
          <w:u w:val="single"/>
        </w:rPr>
        <w:t>q</w:t>
      </w:r>
      <w:r w:rsidR="00457491" w:rsidRPr="00DD0A42">
        <w:rPr>
          <w:b/>
          <w:color w:val="FF0000"/>
          <w:u w:val="single"/>
        </w:rPr>
        <w:t>u'est-ce que c'est</w:t>
      </w:r>
      <w:r w:rsidR="008763BC" w:rsidRPr="00DD0A42">
        <w:rPr>
          <w:b/>
          <w:color w:val="FF0000"/>
          <w:u w:val="single"/>
        </w:rPr>
        <w:t xml:space="preserve"> </w:t>
      </w:r>
      <w:r w:rsidR="00457491" w:rsidRPr="00DD0A42">
        <w:rPr>
          <w:b/>
          <w:color w:val="FF0000"/>
          <w:u w:val="single"/>
        </w:rPr>
        <w:t>?</w:t>
      </w:r>
    </w:p>
    <w:p w:rsidR="003C2D2D" w:rsidRDefault="003C2D2D" w:rsidP="003C2D2D">
      <w:pPr>
        <w:ind w:left="708"/>
        <w:rPr>
          <w:color w:val="FF0000"/>
        </w:rPr>
      </w:pPr>
    </w:p>
    <w:p w:rsidR="00804286" w:rsidRDefault="00804286" w:rsidP="003C2D2D">
      <w:pPr>
        <w:ind w:left="708"/>
        <w:rPr>
          <w:color w:val="FF0000"/>
        </w:rPr>
      </w:pPr>
    </w:p>
    <w:p w:rsidR="00804286" w:rsidRPr="003C2D2D" w:rsidRDefault="00804286" w:rsidP="003C2D2D">
      <w:pPr>
        <w:ind w:left="708"/>
        <w:rPr>
          <w:color w:val="FF0000"/>
        </w:rPr>
      </w:pPr>
    </w:p>
    <w:p w:rsidR="007F5828" w:rsidRDefault="00457491" w:rsidP="002843EB">
      <w:r>
        <w:t>L</w:t>
      </w:r>
      <w:r w:rsidR="00CF3DC4">
        <w:t>e</w:t>
      </w:r>
      <w:r w:rsidR="009E7CB1">
        <w:t xml:space="preserve"> </w:t>
      </w:r>
      <w:r w:rsidR="002464CF">
        <w:rPr>
          <w:color w:val="FF0000"/>
        </w:rPr>
        <w:t xml:space="preserve">TECHNOCHEF 2016 </w:t>
      </w:r>
      <w:r w:rsidR="00CF3DC4" w:rsidRPr="00CF3DC4">
        <w:t>est un concours de cuisine amateur</w:t>
      </w:r>
      <w:r w:rsidR="007F5828">
        <w:t xml:space="preserve"> </w:t>
      </w:r>
      <w:r w:rsidR="002843EB">
        <w:t>organisé par l’</w:t>
      </w:r>
      <w:r w:rsidR="002843EB" w:rsidRPr="002843EB">
        <w:t xml:space="preserve">Association TECHNOPAR  </w:t>
      </w:r>
      <w:r w:rsidR="002843EB">
        <w:t xml:space="preserve">situé </w:t>
      </w:r>
      <w:r w:rsidR="002843EB" w:rsidRPr="002843EB">
        <w:t>15, rue Jean Claret 63000 La Pardieu Clermont Ferrand</w:t>
      </w:r>
      <w:r w:rsidR="002843EB">
        <w:t>. Cette compétition fait</w:t>
      </w:r>
      <w:r w:rsidR="007F5828" w:rsidRPr="007F5828">
        <w:t xml:space="preserve"> appel à la fois à </w:t>
      </w:r>
      <w:r w:rsidR="007F5828">
        <w:t>la</w:t>
      </w:r>
      <w:r w:rsidR="007F5828" w:rsidRPr="007F5828">
        <w:t xml:space="preserve"> créativité culinaire, </w:t>
      </w:r>
      <w:r w:rsidR="007F5828">
        <w:t>la</w:t>
      </w:r>
      <w:r w:rsidR="007F5828" w:rsidRPr="007F5828">
        <w:t xml:space="preserve"> capacité d’i</w:t>
      </w:r>
      <w:r w:rsidR="007F5828">
        <w:t>mprovisation et la</w:t>
      </w:r>
      <w:r w:rsidR="007F5828" w:rsidRPr="007F5828">
        <w:t xml:space="preserve"> rapidité</w:t>
      </w:r>
      <w:r w:rsidR="007F5828">
        <w:t xml:space="preserve"> </w:t>
      </w:r>
      <w:r w:rsidR="007F5828" w:rsidRPr="007F5828">
        <w:t>d’exécution aux fourneaux sur des thèmes et des produits imposés</w:t>
      </w:r>
      <w:r w:rsidR="007F5828">
        <w:t>.</w:t>
      </w:r>
    </w:p>
    <w:p w:rsidR="007F5828" w:rsidRPr="007F5828" w:rsidRDefault="007F5828" w:rsidP="007F5828">
      <w:pPr>
        <w:autoSpaceDE w:val="0"/>
        <w:autoSpaceDN w:val="0"/>
        <w:adjustRightInd w:val="0"/>
      </w:pPr>
    </w:p>
    <w:p w:rsidR="00CF3DC4" w:rsidRDefault="00CF3DC4" w:rsidP="00457491">
      <w:r>
        <w:t xml:space="preserve">Il </w:t>
      </w:r>
      <w:r w:rsidR="009E7CB1">
        <w:t>permet aux entreprises de La Pardieu</w:t>
      </w:r>
      <w:r w:rsidR="00457491">
        <w:t xml:space="preserve"> </w:t>
      </w:r>
      <w:r w:rsidR="000D4B27">
        <w:t>re</w:t>
      </w:r>
      <w:r w:rsidR="00457491">
        <w:t>présenter</w:t>
      </w:r>
      <w:r w:rsidR="0051373C">
        <w:t xml:space="preserve"> </w:t>
      </w:r>
      <w:r>
        <w:t xml:space="preserve">par 2 de leur salarié </w:t>
      </w:r>
      <w:r w:rsidR="007F5828">
        <w:t xml:space="preserve">de défendre les couleurs de leur société dans une compétition </w:t>
      </w:r>
      <w:r w:rsidR="007F5828" w:rsidRPr="00005DE5">
        <w:rPr>
          <w:rFonts w:ascii="Calibri" w:hAnsi="Calibri" w:cs="Calibri"/>
          <w:color w:val="000000"/>
        </w:rPr>
        <w:t>unique</w:t>
      </w:r>
      <w:r w:rsidR="005B3975">
        <w:rPr>
          <w:rFonts w:ascii="Calibri" w:hAnsi="Calibri" w:cs="Calibri"/>
          <w:color w:val="000000"/>
        </w:rPr>
        <w:t xml:space="preserve"> et c</w:t>
      </w:r>
      <w:r>
        <w:t>onjuguer les valeurs de l’entreprise et</w:t>
      </w:r>
      <w:r w:rsidR="005B3975">
        <w:t xml:space="preserve"> celle de la gastronomie.</w:t>
      </w:r>
    </w:p>
    <w:p w:rsidR="00CF3DC4" w:rsidRDefault="00CF3DC4" w:rsidP="00457491"/>
    <w:p w:rsidR="00CF3DC4" w:rsidRPr="00CF3DC4" w:rsidRDefault="00CF3DC4" w:rsidP="00CF3DC4">
      <w:r>
        <w:rPr>
          <w:rFonts w:ascii="Calibri" w:hAnsi="Calibri" w:cs="Calibri"/>
          <w:color w:val="000000"/>
        </w:rPr>
        <w:t>L</w:t>
      </w:r>
      <w:r w:rsidRPr="00005DE5">
        <w:rPr>
          <w:rFonts w:ascii="Calibri" w:hAnsi="Calibri" w:cs="Calibri"/>
          <w:color w:val="000000"/>
        </w:rPr>
        <w:t>e respect des délais, l’esprit et</w:t>
      </w:r>
      <w:r>
        <w:rPr>
          <w:rFonts w:ascii="Calibri" w:hAnsi="Calibri" w:cs="Calibri"/>
          <w:color w:val="000000"/>
        </w:rPr>
        <w:t xml:space="preserve"> </w:t>
      </w:r>
      <w:r w:rsidRPr="00005DE5">
        <w:rPr>
          <w:rFonts w:ascii="Calibri" w:hAnsi="Calibri" w:cs="Calibri"/>
          <w:color w:val="000000"/>
        </w:rPr>
        <w:t>le travail d’équipe, l’implication, le</w:t>
      </w:r>
      <w:r>
        <w:rPr>
          <w:rFonts w:ascii="Calibri" w:hAnsi="Calibri" w:cs="Calibri"/>
          <w:color w:val="000000"/>
        </w:rPr>
        <w:t xml:space="preserve"> dépassement de soi seront les mettre mots</w:t>
      </w:r>
      <w:r w:rsidR="007F5828">
        <w:rPr>
          <w:rFonts w:ascii="Calibri" w:hAnsi="Calibri" w:cs="Calibri"/>
          <w:color w:val="000000"/>
        </w:rPr>
        <w:t xml:space="preserve"> pour</w:t>
      </w:r>
      <w:r>
        <w:rPr>
          <w:rFonts w:ascii="Calibri" w:hAnsi="Calibri" w:cs="Calibri"/>
          <w:color w:val="000000"/>
        </w:rPr>
        <w:t xml:space="preserve"> f</w:t>
      </w:r>
      <w:r w:rsidRPr="00005DE5">
        <w:rPr>
          <w:rFonts w:ascii="Calibri" w:hAnsi="Calibri" w:cs="Calibri"/>
          <w:color w:val="000000"/>
        </w:rPr>
        <w:t>avoriser la collaboration et le challenge au travers d’une expérience constructive, enrichissante et conviviale.</w:t>
      </w:r>
    </w:p>
    <w:p w:rsidR="007F5828" w:rsidRDefault="007F5828" w:rsidP="007F5828"/>
    <w:p w:rsidR="005B3975" w:rsidRDefault="005302F5" w:rsidP="005302F5">
      <w:pPr>
        <w:autoSpaceDE w:val="0"/>
        <w:autoSpaceDN w:val="0"/>
        <w:adjustRightInd w:val="0"/>
        <w:rPr>
          <w:rFonts w:ascii="Calibri" w:hAnsi="Calibri" w:cs="Calibri"/>
          <w:color w:val="000000"/>
        </w:rPr>
      </w:pPr>
      <w:r w:rsidRPr="004C6925">
        <w:rPr>
          <w:rFonts w:ascii="Calibri" w:hAnsi="Calibri" w:cs="Calibri"/>
          <w:color w:val="000000"/>
        </w:rPr>
        <w:t xml:space="preserve">Idéal pour développer la culture d’entreprise en vous amusant ! </w:t>
      </w:r>
    </w:p>
    <w:p w:rsidR="005B3975" w:rsidRDefault="005B3975" w:rsidP="005302F5">
      <w:pPr>
        <w:autoSpaceDE w:val="0"/>
        <w:autoSpaceDN w:val="0"/>
        <w:adjustRightInd w:val="0"/>
        <w:rPr>
          <w:rFonts w:ascii="Calibri" w:hAnsi="Calibri" w:cs="Calibri"/>
          <w:color w:val="000000"/>
        </w:rPr>
      </w:pPr>
    </w:p>
    <w:p w:rsidR="005B3975" w:rsidRDefault="005B3975" w:rsidP="005B3975">
      <w:pPr>
        <w:autoSpaceDE w:val="0"/>
        <w:autoSpaceDN w:val="0"/>
        <w:adjustRightInd w:val="0"/>
        <w:rPr>
          <w:rFonts w:ascii="Calibri" w:hAnsi="Calibri" w:cs="Calibri"/>
          <w:color w:val="000000"/>
        </w:rPr>
      </w:pPr>
      <w:r>
        <w:rPr>
          <w:rFonts w:ascii="Calibri" w:hAnsi="Calibri" w:cs="Calibri"/>
          <w:color w:val="000000"/>
        </w:rPr>
        <w:t>Par équipe de 2 personnes, les candidats s’affronteront</w:t>
      </w:r>
      <w:r w:rsidR="005302F5" w:rsidRPr="00C92EDD">
        <w:rPr>
          <w:rFonts w:ascii="Calibri" w:hAnsi="Calibri" w:cs="Calibri"/>
          <w:color w:val="000000"/>
        </w:rPr>
        <w:t xml:space="preserve"> lors d’une compétition</w:t>
      </w:r>
      <w:r>
        <w:rPr>
          <w:rFonts w:ascii="Calibri" w:hAnsi="Calibri" w:cs="Calibri"/>
          <w:color w:val="000000"/>
        </w:rPr>
        <w:t xml:space="preserve"> en trois temps.</w:t>
      </w:r>
    </w:p>
    <w:p w:rsidR="005302F5" w:rsidRDefault="002A62A1" w:rsidP="005B3975">
      <w:pPr>
        <w:autoSpaceDE w:val="0"/>
        <w:autoSpaceDN w:val="0"/>
        <w:adjustRightInd w:val="0"/>
      </w:pPr>
      <w:r>
        <w:rPr>
          <w:rFonts w:ascii="Calibri" w:hAnsi="Calibri" w:cs="Calibri"/>
          <w:color w:val="000000"/>
        </w:rPr>
        <w:t>Les équipes</w:t>
      </w:r>
      <w:r w:rsidR="005302F5" w:rsidRPr="00C92EDD">
        <w:rPr>
          <w:rFonts w:ascii="Calibri" w:hAnsi="Calibri" w:cs="Calibri"/>
          <w:color w:val="000000"/>
        </w:rPr>
        <w:t xml:space="preserve"> doivent réaliser leur meilleure recette dans un temps imparti pour atteindre la finale. Un panier mystère les attend </w:t>
      </w:r>
      <w:r w:rsidR="005B3975">
        <w:rPr>
          <w:rFonts w:ascii="Calibri" w:hAnsi="Calibri" w:cs="Calibri"/>
          <w:color w:val="000000"/>
        </w:rPr>
        <w:t>sur chaque épreuve avec un ingrédient imposé</w:t>
      </w:r>
      <w:r w:rsidR="005302F5" w:rsidRPr="00C92EDD">
        <w:rPr>
          <w:rFonts w:ascii="Calibri" w:hAnsi="Calibri" w:cs="Calibri"/>
          <w:color w:val="000000"/>
        </w:rPr>
        <w:t xml:space="preserve">! </w:t>
      </w:r>
    </w:p>
    <w:p w:rsidR="00A553FA" w:rsidRDefault="00A553FA" w:rsidP="00457491"/>
    <w:p w:rsidR="0082047D" w:rsidRDefault="00457491" w:rsidP="00457491">
      <w:r>
        <w:t>Un appel e</w:t>
      </w:r>
      <w:r w:rsidR="00EC117C">
        <w:t xml:space="preserve">st lancé à l'ensemble des entreprises de la zone de La Pardieu et les </w:t>
      </w:r>
      <w:r w:rsidR="001337ED">
        <w:t>inscriptions,</w:t>
      </w:r>
      <w:r w:rsidR="00EC117C">
        <w:t xml:space="preserve"> auprès d</w:t>
      </w:r>
      <w:r w:rsidR="002464CF">
        <w:t>u TECHNOPAR, débutent le 1</w:t>
      </w:r>
      <w:r w:rsidR="002464CF" w:rsidRPr="002464CF">
        <w:rPr>
          <w:vertAlign w:val="superscript"/>
        </w:rPr>
        <w:t>er</w:t>
      </w:r>
      <w:r w:rsidR="002464CF">
        <w:t xml:space="preserve"> mars 2016</w:t>
      </w:r>
      <w:r>
        <w:t>.</w:t>
      </w:r>
    </w:p>
    <w:p w:rsidR="0082047D" w:rsidRDefault="0082047D" w:rsidP="00457491"/>
    <w:p w:rsidR="0082047D" w:rsidRDefault="0082047D" w:rsidP="00457491">
      <w:r>
        <w:t xml:space="preserve">Attention le concours est limité à 14 équipes, ne perdez pas de temps pour vous </w:t>
      </w:r>
      <w:r w:rsidR="00804286">
        <w:t>inscrire</w:t>
      </w:r>
      <w:r>
        <w:t>…</w:t>
      </w:r>
    </w:p>
    <w:p w:rsidR="001337ED" w:rsidRDefault="001337ED" w:rsidP="00457491"/>
    <w:p w:rsidR="001337ED" w:rsidRDefault="007F5828" w:rsidP="00457491">
      <w:r>
        <w:t>L</w:t>
      </w:r>
      <w:r w:rsidR="001337ED">
        <w:t>es entreprises partici</w:t>
      </w:r>
      <w:r w:rsidR="00EB0A28">
        <w:t xml:space="preserve">pantes se présenteront </w:t>
      </w:r>
      <w:r>
        <w:t xml:space="preserve">pour </w:t>
      </w:r>
      <w:r w:rsidR="00DA5E5A">
        <w:t>l’ensemble des</w:t>
      </w:r>
      <w:r>
        <w:t xml:space="preserve"> épreuves </w:t>
      </w:r>
      <w:r w:rsidR="00DA5E5A">
        <w:t>qui seront organ</w:t>
      </w:r>
      <w:r w:rsidR="00EB0A28">
        <w:t>isée</w:t>
      </w:r>
      <w:r>
        <w:t>s</w:t>
      </w:r>
      <w:r w:rsidR="001337ED">
        <w:t xml:space="preserve"> </w:t>
      </w:r>
      <w:r w:rsidR="0082047D">
        <w:t xml:space="preserve"> </w:t>
      </w:r>
      <w:r w:rsidR="00DA5E5A">
        <w:t xml:space="preserve">  </w:t>
      </w:r>
      <w:r>
        <w:t>« </w:t>
      </w:r>
      <w:r w:rsidR="00AA5503">
        <w:t xml:space="preserve"> Chez Epicure</w:t>
      </w:r>
      <w:r>
        <w:t> »</w:t>
      </w:r>
      <w:r w:rsidR="002A62A1">
        <w:t xml:space="preserve"> 6, boulevard Schuman à La Pardieu.</w:t>
      </w:r>
    </w:p>
    <w:p w:rsidR="00867906" w:rsidRDefault="00867906" w:rsidP="00457491"/>
    <w:p w:rsidR="00867906" w:rsidRPr="00DD0A42" w:rsidRDefault="00DD0A42" w:rsidP="00D42285">
      <w:pPr>
        <w:jc w:val="center"/>
        <w:rPr>
          <w:b/>
          <w:u w:val="single"/>
        </w:rPr>
      </w:pPr>
      <w:r w:rsidRPr="00DD0A42">
        <w:rPr>
          <w:b/>
          <w:color w:val="FF0000"/>
          <w:u w:val="single"/>
        </w:rPr>
        <w:t>REGLEMENT DU CONCOURS</w:t>
      </w:r>
    </w:p>
    <w:p w:rsidR="00867906" w:rsidRDefault="00867906" w:rsidP="00457491">
      <w:pPr>
        <w:rPr>
          <w:b/>
          <w:u w:val="single"/>
        </w:rPr>
      </w:pPr>
    </w:p>
    <w:p w:rsidR="00DD0A42" w:rsidRPr="00DD0A42" w:rsidRDefault="00D42285" w:rsidP="00DD0A42">
      <w:pPr>
        <w:rPr>
          <w:b/>
        </w:rPr>
      </w:pPr>
      <w:r>
        <w:rPr>
          <w:b/>
        </w:rPr>
        <w:t>ARTICLE 1</w:t>
      </w:r>
      <w:r w:rsidR="00DD0A42" w:rsidRPr="00DD0A42">
        <w:rPr>
          <w:b/>
        </w:rPr>
        <w:t xml:space="preserve"> : CONDITIONS DE PARTICIPATION AU CONCOURS</w:t>
      </w:r>
    </w:p>
    <w:p w:rsidR="00DD0A42" w:rsidRDefault="00DD0A42" w:rsidP="00DD0A42"/>
    <w:p w:rsidR="00DD0A42" w:rsidRDefault="00DD0A42" w:rsidP="00441F2A">
      <w:pPr>
        <w:ind w:firstLine="708"/>
      </w:pPr>
      <w:r>
        <w:t xml:space="preserve">Ce concours est ouvert à toute personne physique majeure.  Vous devez être salarié d’une entreprise présente sur la zone de La Pardieu au moment de l’inscription au concours. </w:t>
      </w:r>
    </w:p>
    <w:p w:rsidR="00DD0A42" w:rsidRDefault="00DD0A42" w:rsidP="00DD0A42">
      <w:r>
        <w:t>Se rendre disponible aux dates citées ci-dessous en cas de sélections aux phases finales.</w:t>
      </w:r>
    </w:p>
    <w:p w:rsidR="00DD0A42" w:rsidRDefault="00DD0A42" w:rsidP="00DD0A42">
      <w:r>
        <w:t xml:space="preserve">Ne peuvent participer au Concours en tant que candidat, en tant que cuisinier amateur, toute personne issue d’une formation professionnelle en cuisine, hôtellerie ou toute discipline s’y rapportant. </w:t>
      </w:r>
    </w:p>
    <w:p w:rsidR="00DD0A42" w:rsidRDefault="00DD0A42" w:rsidP="00441F2A">
      <w:pPr>
        <w:ind w:firstLine="708"/>
      </w:pPr>
      <w:r>
        <w:t>Les organisateurs se réservent le droit de disqualifier sans préavis tout candidat présentant un comportement dangereux et/ou contraire à l’esprit de la compétition. En cas de dommage, l’organisateur décline toute responsabilité et se réserve le droit d’engager des poursuites devant les juridictions compétentes.</w:t>
      </w:r>
    </w:p>
    <w:p w:rsidR="00DD0A42" w:rsidRDefault="00DD0A42" w:rsidP="00457491">
      <w:pPr>
        <w:rPr>
          <w:b/>
          <w:u w:val="single"/>
        </w:rPr>
      </w:pPr>
    </w:p>
    <w:p w:rsidR="00441F2A" w:rsidRDefault="00441F2A" w:rsidP="00457491">
      <w:pPr>
        <w:rPr>
          <w:b/>
        </w:rPr>
      </w:pPr>
    </w:p>
    <w:p w:rsidR="00441F2A" w:rsidRDefault="00441F2A" w:rsidP="00457491">
      <w:pPr>
        <w:rPr>
          <w:b/>
        </w:rPr>
      </w:pPr>
    </w:p>
    <w:p w:rsidR="00441F2A" w:rsidRDefault="00441F2A" w:rsidP="00457491">
      <w:pPr>
        <w:rPr>
          <w:b/>
        </w:rPr>
      </w:pPr>
    </w:p>
    <w:p w:rsidR="00867906" w:rsidRPr="00DD0A42" w:rsidRDefault="00DD0A42" w:rsidP="00457491">
      <w:pPr>
        <w:rPr>
          <w:b/>
        </w:rPr>
      </w:pPr>
      <w:r w:rsidRPr="00DD0A42">
        <w:rPr>
          <w:b/>
        </w:rPr>
        <w:lastRenderedPageBreak/>
        <w:t>ARTICLE 2</w:t>
      </w:r>
      <w:r w:rsidR="00867906" w:rsidRPr="00DD0A42">
        <w:rPr>
          <w:b/>
        </w:rPr>
        <w:t xml:space="preserve"> : DEROULEMENT DU CONCOURS </w:t>
      </w:r>
    </w:p>
    <w:p w:rsidR="00867906" w:rsidRPr="00DD0A42" w:rsidRDefault="00867906" w:rsidP="00457491"/>
    <w:p w:rsidR="00867906" w:rsidRDefault="00867906" w:rsidP="00457491">
      <w:r>
        <w:t xml:space="preserve">Le concours se déroule en plusieurs étapes : </w:t>
      </w:r>
    </w:p>
    <w:p w:rsidR="00867906" w:rsidRDefault="00867906" w:rsidP="00457491"/>
    <w:p w:rsidR="00867906" w:rsidRPr="00867906" w:rsidRDefault="00867906" w:rsidP="00867906">
      <w:pPr>
        <w:pStyle w:val="Paragraphedeliste"/>
        <w:numPr>
          <w:ilvl w:val="0"/>
          <w:numId w:val="32"/>
        </w:numPr>
        <w:rPr>
          <w:b/>
          <w:color w:val="FF0000"/>
          <w:sz w:val="24"/>
          <w:u w:val="single"/>
        </w:rPr>
      </w:pPr>
      <w:r w:rsidRPr="00867906">
        <w:rPr>
          <w:b/>
          <w:color w:val="FF0000"/>
          <w:sz w:val="24"/>
          <w:u w:val="single"/>
        </w:rPr>
        <w:t>Les inscriptions :</w:t>
      </w:r>
    </w:p>
    <w:p w:rsidR="00867906" w:rsidRDefault="00867906" w:rsidP="00457491">
      <w:pPr>
        <w:rPr>
          <w:b/>
          <w:color w:val="FF0000"/>
          <w:sz w:val="24"/>
          <w:u w:val="single"/>
        </w:rPr>
      </w:pPr>
    </w:p>
    <w:p w:rsidR="00867906" w:rsidRDefault="00867906" w:rsidP="00457491">
      <w:r>
        <w:t>Les candidats s’inscrivent sur le site du Technopar (</w:t>
      </w:r>
      <w:hyperlink r:id="rId8" w:history="1">
        <w:r w:rsidR="00441F2A" w:rsidRPr="00EC530D">
          <w:rPr>
            <w:rStyle w:val="Lienhypertexte"/>
          </w:rPr>
          <w:t>www.technopar.fr</w:t>
        </w:r>
      </w:hyperlink>
      <w:r>
        <w:t>)</w:t>
      </w:r>
    </w:p>
    <w:p w:rsidR="00686AAC" w:rsidRDefault="00686AAC" w:rsidP="00457491">
      <w:r>
        <w:t xml:space="preserve">Une participation de </w:t>
      </w:r>
      <w:r w:rsidRPr="002A62A1">
        <w:t>80€/équipe</w:t>
      </w:r>
      <w:r>
        <w:t xml:space="preserve"> sera alors sollicité</w:t>
      </w:r>
      <w:r w:rsidR="002A62A1">
        <w:t>e</w:t>
      </w:r>
      <w:r>
        <w:t xml:space="preserve"> à l’entreprise qui inscrira ses 2 salariés.</w:t>
      </w:r>
    </w:p>
    <w:p w:rsidR="00441F2A" w:rsidRDefault="00441F2A" w:rsidP="00441F2A">
      <w:pPr>
        <w:rPr>
          <w:b/>
          <w:u w:val="single"/>
        </w:rPr>
      </w:pPr>
      <w:r>
        <w:t>L’inscription au Concours vaut acceptation sans réserve du présent règlement.</w:t>
      </w:r>
    </w:p>
    <w:p w:rsidR="00867906" w:rsidRPr="00867906" w:rsidRDefault="00867906" w:rsidP="00457491">
      <w:pPr>
        <w:rPr>
          <w:b/>
          <w:color w:val="FF0000"/>
          <w:sz w:val="24"/>
          <w:u w:val="single"/>
        </w:rPr>
      </w:pPr>
    </w:p>
    <w:p w:rsidR="0082047D" w:rsidRPr="0082047D" w:rsidRDefault="00DD0A42" w:rsidP="00867906">
      <w:pPr>
        <w:pStyle w:val="Paragraphedeliste"/>
        <w:numPr>
          <w:ilvl w:val="0"/>
          <w:numId w:val="32"/>
        </w:numPr>
        <w:rPr>
          <w:b/>
          <w:color w:val="FF0000"/>
          <w:sz w:val="24"/>
          <w:u w:val="single"/>
        </w:rPr>
      </w:pPr>
      <w:r>
        <w:rPr>
          <w:b/>
          <w:color w:val="FF0000"/>
          <w:sz w:val="24"/>
          <w:u w:val="single"/>
        </w:rPr>
        <w:t>Les é</w:t>
      </w:r>
      <w:r w:rsidR="0082047D" w:rsidRPr="0082047D">
        <w:rPr>
          <w:b/>
          <w:color w:val="FF0000"/>
          <w:sz w:val="24"/>
          <w:u w:val="single"/>
        </w:rPr>
        <w:t xml:space="preserve">preuves de sélections : </w:t>
      </w:r>
    </w:p>
    <w:p w:rsidR="0082047D" w:rsidRDefault="00DD0A42" w:rsidP="00457491">
      <w:pPr>
        <w:rPr>
          <w:i/>
        </w:rPr>
      </w:pPr>
      <w:r>
        <w:rPr>
          <w:i/>
        </w:rPr>
        <w:t xml:space="preserve">Les épreuves de sélections verront s’affronter </w:t>
      </w:r>
      <w:r w:rsidR="0082047D" w:rsidRPr="0082047D">
        <w:rPr>
          <w:i/>
        </w:rPr>
        <w:t xml:space="preserve">14 équipes répartis en 2 </w:t>
      </w:r>
      <w:r w:rsidRPr="0082047D">
        <w:rPr>
          <w:i/>
        </w:rPr>
        <w:t>soirées</w:t>
      </w:r>
      <w:r>
        <w:rPr>
          <w:i/>
        </w:rPr>
        <w:t>. Les 7 meilleures recettes se verront sélectionnés pour les demi-finales.</w:t>
      </w:r>
    </w:p>
    <w:p w:rsidR="001337ED" w:rsidRDefault="007F5828" w:rsidP="001337ED">
      <w:pPr>
        <w:pStyle w:val="Paragraphedeliste"/>
        <w:numPr>
          <w:ilvl w:val="0"/>
          <w:numId w:val="4"/>
        </w:numPr>
      </w:pPr>
      <w:r w:rsidRPr="0082047D">
        <w:rPr>
          <w:b/>
        </w:rPr>
        <w:t xml:space="preserve">Le lundi 25 </w:t>
      </w:r>
      <w:r w:rsidR="00AA5503" w:rsidRPr="0082047D">
        <w:rPr>
          <w:b/>
        </w:rPr>
        <w:t>avril</w:t>
      </w:r>
      <w:r w:rsidR="001337ED" w:rsidRPr="0082047D">
        <w:rPr>
          <w:b/>
        </w:rPr>
        <w:t xml:space="preserve"> </w:t>
      </w:r>
      <w:r w:rsidR="00AA5503" w:rsidRPr="0082047D">
        <w:rPr>
          <w:b/>
        </w:rPr>
        <w:t>2016</w:t>
      </w:r>
      <w:r w:rsidR="0082047D">
        <w:t xml:space="preserve"> de 18h à 20H30</w:t>
      </w:r>
      <w:r w:rsidR="005B3975">
        <w:t xml:space="preserve"> (thème imposé – Suprême de Volaille</w:t>
      </w:r>
      <w:r w:rsidR="0082047D">
        <w:t xml:space="preserve"> fermière</w:t>
      </w:r>
      <w:r w:rsidR="005B3975">
        <w:t>)</w:t>
      </w:r>
    </w:p>
    <w:p w:rsidR="005B3975" w:rsidRDefault="007F5828" w:rsidP="005B3975">
      <w:pPr>
        <w:pStyle w:val="Paragraphedeliste"/>
        <w:numPr>
          <w:ilvl w:val="0"/>
          <w:numId w:val="4"/>
        </w:numPr>
      </w:pPr>
      <w:r w:rsidRPr="0082047D">
        <w:rPr>
          <w:b/>
        </w:rPr>
        <w:t>Le Lundi 2 mai 2016</w:t>
      </w:r>
      <w:r>
        <w:t xml:space="preserve"> </w:t>
      </w:r>
      <w:r w:rsidR="0082047D">
        <w:t>de 18h à 20H30 (</w:t>
      </w:r>
      <w:r w:rsidR="005B3975">
        <w:t>thème imposé – Suprême de Volaille</w:t>
      </w:r>
      <w:r w:rsidR="0082047D">
        <w:t xml:space="preserve"> fermière</w:t>
      </w:r>
      <w:r w:rsidR="005B3975">
        <w:t>)</w:t>
      </w:r>
    </w:p>
    <w:p w:rsidR="005B3975" w:rsidRDefault="005B3975" w:rsidP="005B3975">
      <w:pPr>
        <w:pStyle w:val="Paragraphedeliste"/>
        <w:numPr>
          <w:ilvl w:val="1"/>
          <w:numId w:val="4"/>
        </w:numPr>
      </w:pPr>
      <w:r>
        <w:t>Durée de l’épreuve : 1H15</w:t>
      </w:r>
      <w:r w:rsidR="0082047D">
        <w:t>.</w:t>
      </w:r>
    </w:p>
    <w:p w:rsidR="005B3975" w:rsidRDefault="005B3975" w:rsidP="005B3975">
      <w:pPr>
        <w:pStyle w:val="Paragraphedeliste"/>
        <w:numPr>
          <w:ilvl w:val="1"/>
          <w:numId w:val="4"/>
        </w:numPr>
      </w:pPr>
      <w:r>
        <w:t>Réalisation de 2 assiettes</w:t>
      </w:r>
      <w:r w:rsidR="0082047D">
        <w:t>.</w:t>
      </w:r>
    </w:p>
    <w:p w:rsidR="001337ED" w:rsidRDefault="001337ED" w:rsidP="001337ED">
      <w:pPr>
        <w:pStyle w:val="Paragraphedeliste"/>
      </w:pPr>
    </w:p>
    <w:p w:rsidR="0082047D" w:rsidRPr="0082047D" w:rsidRDefault="00DD0A42" w:rsidP="00DD0A42">
      <w:pPr>
        <w:pStyle w:val="Paragraphedeliste"/>
        <w:numPr>
          <w:ilvl w:val="0"/>
          <w:numId w:val="32"/>
        </w:numPr>
        <w:rPr>
          <w:b/>
          <w:color w:val="FF0000"/>
          <w:sz w:val="24"/>
          <w:u w:val="single"/>
        </w:rPr>
      </w:pPr>
      <w:r>
        <w:rPr>
          <w:b/>
          <w:color w:val="FF0000"/>
          <w:sz w:val="24"/>
          <w:u w:val="single"/>
        </w:rPr>
        <w:t>La d</w:t>
      </w:r>
      <w:r w:rsidR="0082047D" w:rsidRPr="0082047D">
        <w:rPr>
          <w:b/>
          <w:color w:val="FF0000"/>
          <w:sz w:val="24"/>
          <w:u w:val="single"/>
        </w:rPr>
        <w:t>emi</w:t>
      </w:r>
      <w:bookmarkStart w:id="0" w:name="_GoBack"/>
      <w:bookmarkEnd w:id="0"/>
      <w:r w:rsidR="0082047D" w:rsidRPr="0082047D">
        <w:rPr>
          <w:b/>
          <w:color w:val="FF0000"/>
          <w:sz w:val="24"/>
          <w:u w:val="single"/>
        </w:rPr>
        <w:t>- Final</w:t>
      </w:r>
      <w:r>
        <w:rPr>
          <w:b/>
          <w:color w:val="FF0000"/>
          <w:sz w:val="24"/>
          <w:u w:val="single"/>
        </w:rPr>
        <w:t>e</w:t>
      </w:r>
      <w:r w:rsidR="0082047D" w:rsidRPr="0082047D">
        <w:rPr>
          <w:b/>
          <w:color w:val="FF0000"/>
          <w:sz w:val="24"/>
          <w:u w:val="single"/>
        </w:rPr>
        <w:t> :</w:t>
      </w:r>
    </w:p>
    <w:p w:rsidR="00EB0A28" w:rsidRPr="0082047D" w:rsidRDefault="00441F2A" w:rsidP="00EB0A28">
      <w:pPr>
        <w:rPr>
          <w:i/>
        </w:rPr>
      </w:pPr>
      <w:r>
        <w:rPr>
          <w:i/>
        </w:rPr>
        <w:t>L</w:t>
      </w:r>
      <w:r w:rsidR="00DD0A42">
        <w:rPr>
          <w:i/>
        </w:rPr>
        <w:t xml:space="preserve">es </w:t>
      </w:r>
      <w:r w:rsidR="00EB0A28" w:rsidRPr="0082047D">
        <w:rPr>
          <w:i/>
        </w:rPr>
        <w:t>7 équipe</w:t>
      </w:r>
      <w:r w:rsidR="001337ED" w:rsidRPr="0082047D">
        <w:rPr>
          <w:i/>
        </w:rPr>
        <w:t>s</w:t>
      </w:r>
      <w:r w:rsidR="0082047D" w:rsidRPr="0082047D">
        <w:rPr>
          <w:i/>
        </w:rPr>
        <w:t xml:space="preserve"> </w:t>
      </w:r>
      <w:r w:rsidR="001337ED" w:rsidRPr="0082047D">
        <w:rPr>
          <w:i/>
        </w:rPr>
        <w:t>sélectionné</w:t>
      </w:r>
      <w:r w:rsidR="00EB0A28" w:rsidRPr="0082047D">
        <w:rPr>
          <w:i/>
        </w:rPr>
        <w:t>e</w:t>
      </w:r>
      <w:r w:rsidR="0082047D" w:rsidRPr="0082047D">
        <w:rPr>
          <w:i/>
        </w:rPr>
        <w:t>s</w:t>
      </w:r>
      <w:r w:rsidR="00DD0A42" w:rsidRPr="00441F2A">
        <w:rPr>
          <w:i/>
        </w:rPr>
        <w:t xml:space="preserve"> </w:t>
      </w:r>
      <w:r w:rsidRPr="00441F2A">
        <w:rPr>
          <w:i/>
        </w:rPr>
        <w:t>se disputeront les 3 places pour la finale</w:t>
      </w:r>
      <w:r w:rsidR="0082047D">
        <w:rPr>
          <w:i/>
        </w:rPr>
        <w:t>.</w:t>
      </w:r>
    </w:p>
    <w:p w:rsidR="00EB0A28" w:rsidRDefault="0082047D" w:rsidP="00EB0A28">
      <w:pPr>
        <w:pStyle w:val="Paragraphedeliste"/>
        <w:numPr>
          <w:ilvl w:val="0"/>
          <w:numId w:val="4"/>
        </w:numPr>
      </w:pPr>
      <w:r w:rsidRPr="0082047D">
        <w:rPr>
          <w:b/>
        </w:rPr>
        <w:t xml:space="preserve">Le lundi </w:t>
      </w:r>
      <w:r w:rsidR="00EB0A28" w:rsidRPr="0082047D">
        <w:rPr>
          <w:b/>
        </w:rPr>
        <w:t>30 mai 2016</w:t>
      </w:r>
      <w:r>
        <w:t xml:space="preserve"> de 18h à 20H30 (thème imposé – Le Cabillaud)</w:t>
      </w:r>
    </w:p>
    <w:p w:rsidR="0082047D" w:rsidRDefault="0082047D" w:rsidP="0082047D">
      <w:pPr>
        <w:pStyle w:val="Paragraphedeliste"/>
        <w:numPr>
          <w:ilvl w:val="1"/>
          <w:numId w:val="4"/>
        </w:numPr>
      </w:pPr>
      <w:r>
        <w:t>Durée de l’épreuve : 1H15.</w:t>
      </w:r>
    </w:p>
    <w:p w:rsidR="0082047D" w:rsidRDefault="0082047D" w:rsidP="0082047D">
      <w:pPr>
        <w:pStyle w:val="Paragraphedeliste"/>
        <w:numPr>
          <w:ilvl w:val="1"/>
          <w:numId w:val="4"/>
        </w:numPr>
      </w:pPr>
      <w:r>
        <w:t>Réalisation de 2 assiettes.</w:t>
      </w:r>
    </w:p>
    <w:p w:rsidR="0082047D" w:rsidRDefault="00EB0A28" w:rsidP="00DD0A42">
      <w:pPr>
        <w:pStyle w:val="Paragraphedeliste"/>
        <w:numPr>
          <w:ilvl w:val="0"/>
          <w:numId w:val="32"/>
        </w:numPr>
        <w:rPr>
          <w:b/>
          <w:color w:val="FF0000"/>
          <w:sz w:val="24"/>
          <w:u w:val="single"/>
        </w:rPr>
      </w:pPr>
      <w:r w:rsidRPr="0082047D">
        <w:rPr>
          <w:b/>
          <w:color w:val="FF0000"/>
          <w:sz w:val="24"/>
          <w:u w:val="single"/>
        </w:rPr>
        <w:t>La final</w:t>
      </w:r>
      <w:r w:rsidR="0082047D">
        <w:rPr>
          <w:b/>
          <w:color w:val="FF0000"/>
          <w:sz w:val="24"/>
          <w:u w:val="single"/>
        </w:rPr>
        <w:t>e :</w:t>
      </w:r>
    </w:p>
    <w:p w:rsidR="00EB0A28" w:rsidRPr="00441F2A" w:rsidRDefault="00441F2A" w:rsidP="00457491">
      <w:pPr>
        <w:rPr>
          <w:i/>
        </w:rPr>
      </w:pPr>
      <w:r>
        <w:rPr>
          <w:i/>
        </w:rPr>
        <w:t xml:space="preserve">Les </w:t>
      </w:r>
      <w:r w:rsidR="0082047D">
        <w:rPr>
          <w:i/>
        </w:rPr>
        <w:t xml:space="preserve">3 </w:t>
      </w:r>
      <w:r w:rsidR="00EB0A28" w:rsidRPr="0082047D">
        <w:rPr>
          <w:i/>
        </w:rPr>
        <w:t xml:space="preserve">équipes </w:t>
      </w:r>
      <w:r w:rsidR="0082047D">
        <w:rPr>
          <w:i/>
        </w:rPr>
        <w:t>retenues</w:t>
      </w:r>
      <w:r w:rsidR="00DD0A42">
        <w:rPr>
          <w:i/>
        </w:rPr>
        <w:t xml:space="preserve"> </w:t>
      </w:r>
      <w:r w:rsidR="00DD0A42" w:rsidRPr="00DD0A42">
        <w:rPr>
          <w:i/>
        </w:rPr>
        <w:t xml:space="preserve">s’affronteront dans une ultime épreuve pour déterminer le vainqueur du </w:t>
      </w:r>
      <w:proofErr w:type="spellStart"/>
      <w:r w:rsidR="00DD0A42" w:rsidRPr="00DD0A42">
        <w:rPr>
          <w:i/>
        </w:rPr>
        <w:t>Technochef</w:t>
      </w:r>
      <w:proofErr w:type="spellEnd"/>
      <w:r w:rsidR="00DD0A42" w:rsidRPr="00DD0A42">
        <w:rPr>
          <w:i/>
        </w:rPr>
        <w:t>.</w:t>
      </w:r>
    </w:p>
    <w:p w:rsidR="0082047D" w:rsidRDefault="0082047D" w:rsidP="0082047D">
      <w:pPr>
        <w:pStyle w:val="Paragraphedeliste"/>
        <w:numPr>
          <w:ilvl w:val="0"/>
          <w:numId w:val="4"/>
        </w:numPr>
      </w:pPr>
      <w:r w:rsidRPr="0082047D">
        <w:rPr>
          <w:b/>
        </w:rPr>
        <w:t xml:space="preserve">Le lundi </w:t>
      </w:r>
      <w:r w:rsidR="00EB0A28" w:rsidRPr="0082047D">
        <w:rPr>
          <w:b/>
        </w:rPr>
        <w:t>27 juin 2016</w:t>
      </w:r>
      <w:r>
        <w:rPr>
          <w:b/>
        </w:rPr>
        <w:t xml:space="preserve"> </w:t>
      </w:r>
      <w:r w:rsidRPr="0082047D">
        <w:t xml:space="preserve">de </w:t>
      </w:r>
      <w:r>
        <w:t>18h à 20H30 (thème imposé – Le Magret de canard)</w:t>
      </w:r>
    </w:p>
    <w:p w:rsidR="0082047D" w:rsidRDefault="0082047D" w:rsidP="0082047D">
      <w:pPr>
        <w:pStyle w:val="Paragraphedeliste"/>
        <w:numPr>
          <w:ilvl w:val="1"/>
          <w:numId w:val="4"/>
        </w:numPr>
      </w:pPr>
      <w:r>
        <w:t>Durée de l’épreuve : 1H15.</w:t>
      </w:r>
    </w:p>
    <w:p w:rsidR="0082047D" w:rsidRDefault="0082047D" w:rsidP="0082047D">
      <w:pPr>
        <w:pStyle w:val="Paragraphedeliste"/>
        <w:numPr>
          <w:ilvl w:val="1"/>
          <w:numId w:val="4"/>
        </w:numPr>
      </w:pPr>
      <w:r>
        <w:t>Réalisation de 2 assiettes.</w:t>
      </w:r>
    </w:p>
    <w:p w:rsidR="00441F2A" w:rsidRDefault="00441F2A" w:rsidP="0082047D">
      <w:pPr>
        <w:rPr>
          <w:b/>
          <w:color w:val="FF0000"/>
          <w:sz w:val="24"/>
          <w:u w:val="single"/>
        </w:rPr>
      </w:pPr>
    </w:p>
    <w:p w:rsidR="00441F2A" w:rsidRDefault="00716730" w:rsidP="0082047D">
      <w:r w:rsidRPr="00716730">
        <w:t>Pour toutes les épreuves</w:t>
      </w:r>
      <w:r w:rsidR="00441F2A" w:rsidRPr="00716730">
        <w:t>, l’ensemble du matériel sera fourni aux candidats. Ils n’ont pas l’autorisation d’apporter du matériel personnel (ustensiles de cuisine, textiles liés à la cuisine, livres, fiches, ou recettes de cuisine, supports et outils électroniques...)</w:t>
      </w:r>
      <w:r w:rsidR="006717DD">
        <w:t xml:space="preserve"> </w:t>
      </w:r>
    </w:p>
    <w:p w:rsidR="006717DD" w:rsidRPr="00716730" w:rsidRDefault="006717DD" w:rsidP="0082047D">
      <w:pPr>
        <w:rPr>
          <w:b/>
          <w:color w:val="FF0000"/>
          <w:sz w:val="24"/>
          <w:u w:val="single"/>
        </w:rPr>
      </w:pPr>
      <w:r>
        <w:t>Le placement des équipes sur les postes de travail sera tiré au sort avant l’épreuve.</w:t>
      </w:r>
    </w:p>
    <w:p w:rsidR="00441F2A" w:rsidRDefault="00441F2A" w:rsidP="0082047D">
      <w:pPr>
        <w:rPr>
          <w:b/>
          <w:color w:val="FF0000"/>
          <w:sz w:val="24"/>
          <w:u w:val="single"/>
        </w:rPr>
      </w:pPr>
    </w:p>
    <w:p w:rsidR="00716730" w:rsidRDefault="00716730" w:rsidP="0082047D">
      <w:pPr>
        <w:rPr>
          <w:b/>
          <w:color w:val="FF0000"/>
          <w:sz w:val="24"/>
          <w:u w:val="single"/>
        </w:rPr>
      </w:pPr>
      <w:r>
        <w:t>Le jury est composé de 8 personnalités locales et élira le vainqueur par soirées de sélections suivant une grille de notation prédéfinie. Le candidat ayant obtenu le plus de points lors de la sélection sera qualifié pour les épreuves suivantes. La notation est détaillée au point suivant (cf. Article 4.4)</w:t>
      </w:r>
    </w:p>
    <w:p w:rsidR="00716730" w:rsidRDefault="00716730" w:rsidP="0082047D">
      <w:pPr>
        <w:rPr>
          <w:b/>
          <w:color w:val="FF0000"/>
          <w:sz w:val="24"/>
          <w:u w:val="single"/>
        </w:rPr>
      </w:pPr>
    </w:p>
    <w:p w:rsidR="00EB0A28" w:rsidRPr="00804286" w:rsidRDefault="00716730" w:rsidP="00716730">
      <w:pPr>
        <w:pStyle w:val="Paragraphedeliste"/>
        <w:numPr>
          <w:ilvl w:val="0"/>
          <w:numId w:val="32"/>
        </w:numPr>
        <w:rPr>
          <w:b/>
          <w:color w:val="FF0000"/>
          <w:sz w:val="24"/>
          <w:u w:val="single"/>
        </w:rPr>
      </w:pPr>
      <w:r>
        <w:rPr>
          <w:b/>
          <w:color w:val="FF0000"/>
          <w:sz w:val="24"/>
          <w:u w:val="single"/>
        </w:rPr>
        <w:t>Le jury</w:t>
      </w:r>
      <w:r w:rsidR="0082047D" w:rsidRPr="00804286">
        <w:rPr>
          <w:b/>
          <w:color w:val="FF0000"/>
          <w:sz w:val="24"/>
          <w:u w:val="single"/>
        </w:rPr>
        <w:t> :</w:t>
      </w:r>
    </w:p>
    <w:p w:rsidR="0082047D" w:rsidRPr="0082047D" w:rsidRDefault="0082047D" w:rsidP="0082047D">
      <w:pPr>
        <w:rPr>
          <w:b/>
        </w:rPr>
      </w:pPr>
    </w:p>
    <w:p w:rsidR="000220DB" w:rsidRDefault="000220DB" w:rsidP="0082047D">
      <w:pPr>
        <w:pStyle w:val="Paragraphedeliste"/>
        <w:numPr>
          <w:ilvl w:val="1"/>
          <w:numId w:val="4"/>
        </w:numPr>
      </w:pPr>
      <w:r>
        <w:t xml:space="preserve">Philippe </w:t>
      </w:r>
      <w:proofErr w:type="spellStart"/>
      <w:r>
        <w:t>Viallon</w:t>
      </w:r>
      <w:proofErr w:type="spellEnd"/>
      <w:r>
        <w:t xml:space="preserve"> – France Bleu Pays d’Auvergne – Emission « Les cordons Bleu »</w:t>
      </w:r>
    </w:p>
    <w:p w:rsidR="00EB0A28" w:rsidRDefault="0082047D" w:rsidP="0082047D">
      <w:pPr>
        <w:pStyle w:val="Paragraphedeliste"/>
        <w:numPr>
          <w:ilvl w:val="1"/>
          <w:numId w:val="4"/>
        </w:numPr>
      </w:pPr>
      <w:r>
        <w:t>Le restaurant « </w:t>
      </w:r>
      <w:r w:rsidR="000220DB">
        <w:t>Le M</w:t>
      </w:r>
      <w:r>
        <w:t>idi pile » - Benoit Barbat</w:t>
      </w:r>
    </w:p>
    <w:p w:rsidR="0082047D" w:rsidRDefault="0082047D" w:rsidP="0082047D">
      <w:pPr>
        <w:pStyle w:val="Paragraphedeliste"/>
        <w:numPr>
          <w:ilvl w:val="1"/>
          <w:numId w:val="4"/>
        </w:numPr>
      </w:pPr>
      <w:r>
        <w:t xml:space="preserve">Le restaurant « Le poivre d’âne » - </w:t>
      </w:r>
      <w:r w:rsidR="002A62A1">
        <w:t xml:space="preserve">Laurent </w:t>
      </w:r>
    </w:p>
    <w:p w:rsidR="000220DB" w:rsidRDefault="000220DB" w:rsidP="0082047D">
      <w:pPr>
        <w:pStyle w:val="Paragraphedeliste"/>
        <w:numPr>
          <w:ilvl w:val="1"/>
          <w:numId w:val="4"/>
        </w:numPr>
      </w:pPr>
      <w:r>
        <w:t>Le restau</w:t>
      </w:r>
      <w:r w:rsidR="002A62A1">
        <w:t xml:space="preserve">rant « Le patio » - Elisabeth </w:t>
      </w:r>
      <w:r w:rsidR="00FA2171">
        <w:t>Richard</w:t>
      </w:r>
    </w:p>
    <w:p w:rsidR="000220DB" w:rsidRDefault="000220DB" w:rsidP="0082047D">
      <w:pPr>
        <w:pStyle w:val="Paragraphedeliste"/>
        <w:numPr>
          <w:ilvl w:val="1"/>
          <w:numId w:val="4"/>
        </w:numPr>
      </w:pPr>
      <w:r>
        <w:t>« Chez Epicure » - Dimitri Faure</w:t>
      </w:r>
    </w:p>
    <w:p w:rsidR="0082047D" w:rsidRDefault="002A62A1" w:rsidP="0082047D">
      <w:pPr>
        <w:pStyle w:val="Paragraphedeliste"/>
        <w:numPr>
          <w:ilvl w:val="1"/>
          <w:numId w:val="4"/>
        </w:numPr>
      </w:pPr>
      <w:r>
        <w:t xml:space="preserve">La Distillerie – Raymond </w:t>
      </w:r>
      <w:proofErr w:type="spellStart"/>
      <w:r>
        <w:t>Roudaire</w:t>
      </w:r>
      <w:proofErr w:type="spellEnd"/>
    </w:p>
    <w:p w:rsidR="000220DB" w:rsidRDefault="000220DB" w:rsidP="0082047D">
      <w:pPr>
        <w:pStyle w:val="Paragraphedeliste"/>
        <w:numPr>
          <w:ilvl w:val="1"/>
          <w:numId w:val="4"/>
        </w:numPr>
      </w:pPr>
      <w:r>
        <w:t>Jean Luc</w:t>
      </w:r>
      <w:r w:rsidR="002A62A1">
        <w:t xml:space="preserve"> </w:t>
      </w:r>
      <w:proofErr w:type="spellStart"/>
      <w:r w:rsidR="002A62A1">
        <w:t>Ricque</w:t>
      </w:r>
      <w:proofErr w:type="spellEnd"/>
      <w:r w:rsidR="002A62A1">
        <w:t xml:space="preserve"> CFC</w:t>
      </w:r>
    </w:p>
    <w:p w:rsidR="000220DB" w:rsidRDefault="000220DB" w:rsidP="0082047D">
      <w:pPr>
        <w:pStyle w:val="Paragraphedeliste"/>
        <w:numPr>
          <w:ilvl w:val="1"/>
          <w:numId w:val="4"/>
        </w:numPr>
      </w:pPr>
      <w:r>
        <w:t>Dominique</w:t>
      </w:r>
      <w:r w:rsidR="002A62A1">
        <w:t xml:space="preserve"> </w:t>
      </w:r>
      <w:proofErr w:type="spellStart"/>
      <w:r w:rsidR="002A62A1">
        <w:t>Normandin</w:t>
      </w:r>
      <w:proofErr w:type="spellEnd"/>
      <w:r w:rsidR="002A62A1">
        <w:t xml:space="preserve"> DNS</w:t>
      </w:r>
    </w:p>
    <w:p w:rsidR="00FA2171" w:rsidRDefault="00FA2171" w:rsidP="0082047D">
      <w:pPr>
        <w:pStyle w:val="Paragraphedeliste"/>
        <w:numPr>
          <w:ilvl w:val="1"/>
          <w:numId w:val="4"/>
        </w:numPr>
      </w:pPr>
    </w:p>
    <w:p w:rsidR="006717DD" w:rsidRPr="00804286" w:rsidRDefault="006717DD" w:rsidP="006717DD">
      <w:pPr>
        <w:pStyle w:val="Paragraphedeliste"/>
        <w:numPr>
          <w:ilvl w:val="0"/>
          <w:numId w:val="32"/>
        </w:numPr>
        <w:rPr>
          <w:b/>
          <w:color w:val="FF0000"/>
          <w:sz w:val="24"/>
          <w:u w:val="single"/>
        </w:rPr>
      </w:pPr>
      <w:r>
        <w:rPr>
          <w:b/>
          <w:color w:val="FF0000"/>
          <w:sz w:val="24"/>
          <w:u w:val="single"/>
        </w:rPr>
        <w:lastRenderedPageBreak/>
        <w:t>Notation</w:t>
      </w:r>
      <w:r w:rsidRPr="00804286">
        <w:rPr>
          <w:b/>
          <w:color w:val="FF0000"/>
          <w:sz w:val="24"/>
          <w:u w:val="single"/>
        </w:rPr>
        <w:t> :</w:t>
      </w:r>
    </w:p>
    <w:p w:rsidR="001337ED" w:rsidRDefault="001337ED" w:rsidP="00457491"/>
    <w:p w:rsidR="006717DD" w:rsidRDefault="00716730" w:rsidP="00457491">
      <w:r>
        <w:t>Le</w:t>
      </w:r>
      <w:r w:rsidR="006717DD">
        <w:t>s équipes seront</w:t>
      </w:r>
      <w:r>
        <w:t xml:space="preserve"> noté sur </w:t>
      </w:r>
      <w:r w:rsidRPr="00DA5E5A">
        <w:rPr>
          <w:b/>
        </w:rPr>
        <w:t>5 critères de 10 points</w:t>
      </w:r>
      <w:r>
        <w:t xml:space="preserve"> chacun : </w:t>
      </w:r>
    </w:p>
    <w:p w:rsidR="006717DD" w:rsidRDefault="006717DD" w:rsidP="006717DD">
      <w:pPr>
        <w:pStyle w:val="Paragraphedeliste"/>
        <w:numPr>
          <w:ilvl w:val="1"/>
          <w:numId w:val="4"/>
        </w:numPr>
      </w:pPr>
      <w:r>
        <w:t>présentation du plat</w:t>
      </w:r>
    </w:p>
    <w:p w:rsidR="006717DD" w:rsidRDefault="006717DD" w:rsidP="006717DD">
      <w:pPr>
        <w:pStyle w:val="Paragraphedeliste"/>
        <w:numPr>
          <w:ilvl w:val="1"/>
          <w:numId w:val="4"/>
        </w:numPr>
      </w:pPr>
      <w:r>
        <w:t>impression gustative (goût, équilibre)</w:t>
      </w:r>
    </w:p>
    <w:p w:rsidR="006717DD" w:rsidRDefault="006717DD" w:rsidP="006717DD">
      <w:pPr>
        <w:pStyle w:val="Paragraphedeliste"/>
        <w:numPr>
          <w:ilvl w:val="1"/>
          <w:numId w:val="4"/>
        </w:numPr>
      </w:pPr>
      <w:r>
        <w:t>technicité</w:t>
      </w:r>
    </w:p>
    <w:p w:rsidR="006717DD" w:rsidRDefault="006717DD" w:rsidP="006717DD">
      <w:pPr>
        <w:pStyle w:val="Paragraphedeliste"/>
        <w:numPr>
          <w:ilvl w:val="1"/>
          <w:numId w:val="4"/>
        </w:numPr>
      </w:pPr>
      <w:r>
        <w:t>utilisation du panier, perte, gaspillage</w:t>
      </w:r>
    </w:p>
    <w:p w:rsidR="006717DD" w:rsidRDefault="006717DD" w:rsidP="006717DD">
      <w:pPr>
        <w:pStyle w:val="Paragraphedeliste"/>
        <w:numPr>
          <w:ilvl w:val="1"/>
          <w:numId w:val="4"/>
        </w:numPr>
      </w:pPr>
      <w:r>
        <w:t>créativité</w:t>
      </w:r>
    </w:p>
    <w:p w:rsidR="00716730" w:rsidRDefault="00716730" w:rsidP="006717DD">
      <w:pPr>
        <w:pStyle w:val="Paragraphedeliste"/>
        <w:ind w:left="1440"/>
      </w:pPr>
    </w:p>
    <w:p w:rsidR="006717DD" w:rsidRDefault="006717DD" w:rsidP="00457491">
      <w:r>
        <w:t xml:space="preserve">Si le candidat ne sert pas les assiettes à l’heure prévue, il se verra attribué une pénalité de : </w:t>
      </w:r>
    </w:p>
    <w:p w:rsidR="006717DD" w:rsidRDefault="006717DD" w:rsidP="00457491">
      <w:r>
        <w:t xml:space="preserve">- 1 point : pour un service entre 0 et 2 minutes de retard </w:t>
      </w:r>
    </w:p>
    <w:p w:rsidR="006717DD" w:rsidRDefault="006717DD" w:rsidP="00457491">
      <w:r>
        <w:t xml:space="preserve">- 2 points: pour un service entre 2 et 4 minutes de retard </w:t>
      </w:r>
    </w:p>
    <w:p w:rsidR="006717DD" w:rsidRDefault="006717DD" w:rsidP="00457491">
      <w:r>
        <w:t xml:space="preserve">- 3 points : pour un service entre 4 minutes et plus  de retard </w:t>
      </w:r>
    </w:p>
    <w:p w:rsidR="006717DD" w:rsidRDefault="006717DD" w:rsidP="00457491"/>
    <w:p w:rsidR="006717DD" w:rsidRDefault="006717DD" w:rsidP="00457491">
      <w:r>
        <w:t>La délibération du jury a lieu après les épreuves, les résultats des ces épreuves étant annoncés suite à cette délibération. Il est souverain et rend sa décision en premier et dernier recours. Toute réclamation tenant à la notation des jurés est irrecevable.</w:t>
      </w:r>
    </w:p>
    <w:p w:rsidR="006717DD" w:rsidRDefault="006717DD" w:rsidP="00457491"/>
    <w:p w:rsidR="006717DD" w:rsidRDefault="006717DD" w:rsidP="00457491">
      <w:r>
        <w:t>En cas de panne momentanée du matériel de cuisson (plaque à induction, four), le jury intégrera ce temps d’interruption dans sa notation finale.</w:t>
      </w:r>
    </w:p>
    <w:p w:rsidR="006717DD" w:rsidRDefault="006717DD" w:rsidP="00457491"/>
    <w:p w:rsidR="006717DD" w:rsidRDefault="006717DD" w:rsidP="006717DD">
      <w:pPr>
        <w:pStyle w:val="Paragraphedeliste"/>
        <w:numPr>
          <w:ilvl w:val="0"/>
          <w:numId w:val="32"/>
        </w:numPr>
        <w:rPr>
          <w:b/>
          <w:color w:val="FF0000"/>
          <w:sz w:val="24"/>
          <w:u w:val="single"/>
        </w:rPr>
      </w:pPr>
      <w:r>
        <w:rPr>
          <w:b/>
          <w:color w:val="FF0000"/>
          <w:sz w:val="24"/>
          <w:u w:val="single"/>
        </w:rPr>
        <w:t>Dotation</w:t>
      </w:r>
      <w:r w:rsidRPr="00804286">
        <w:rPr>
          <w:b/>
          <w:color w:val="FF0000"/>
          <w:sz w:val="24"/>
          <w:u w:val="single"/>
        </w:rPr>
        <w:t> :</w:t>
      </w:r>
    </w:p>
    <w:p w:rsidR="006717DD" w:rsidRPr="00804286" w:rsidRDefault="006717DD" w:rsidP="006717DD">
      <w:pPr>
        <w:pStyle w:val="Paragraphedeliste"/>
        <w:rPr>
          <w:b/>
          <w:color w:val="FF0000"/>
          <w:sz w:val="24"/>
          <w:u w:val="single"/>
        </w:rPr>
      </w:pPr>
    </w:p>
    <w:p w:rsidR="00D42285" w:rsidRDefault="006717DD" w:rsidP="00D42285">
      <w:pPr>
        <w:pStyle w:val="Paragraphedeliste"/>
        <w:numPr>
          <w:ilvl w:val="0"/>
          <w:numId w:val="16"/>
        </w:numPr>
      </w:pPr>
      <w:r>
        <w:rPr>
          <w:b/>
          <w:u w:val="single"/>
        </w:rPr>
        <w:t>1</w:t>
      </w:r>
      <w:r w:rsidRPr="000220DB">
        <w:rPr>
          <w:b/>
          <w:u w:val="single"/>
          <w:vertAlign w:val="superscript"/>
        </w:rPr>
        <w:t>er</w:t>
      </w:r>
      <w:r>
        <w:rPr>
          <w:b/>
          <w:u w:val="single"/>
        </w:rPr>
        <w:t xml:space="preserve"> prix </w:t>
      </w:r>
      <w:r w:rsidRPr="000220DB">
        <w:rPr>
          <w:b/>
          <w:u w:val="single"/>
        </w:rPr>
        <w:t>:</w:t>
      </w:r>
    </w:p>
    <w:p w:rsidR="006717DD" w:rsidRDefault="00D42285" w:rsidP="00D42285">
      <w:pPr>
        <w:pStyle w:val="Paragraphedeliste"/>
        <w:numPr>
          <w:ilvl w:val="1"/>
          <w:numId w:val="16"/>
        </w:numPr>
      </w:pPr>
      <w:r>
        <w:t xml:space="preserve">Les 2 </w:t>
      </w:r>
      <w:r w:rsidR="006717DD">
        <w:t>candidat</w:t>
      </w:r>
      <w:r>
        <w:t>s</w:t>
      </w:r>
      <w:r w:rsidR="006717DD">
        <w:t xml:space="preserve"> de l’</w:t>
      </w:r>
      <w:r>
        <w:t>équipe gagnante recevrons chacun</w:t>
      </w:r>
      <w:r w:rsidR="006717DD">
        <w:t xml:space="preserve"> 1</w:t>
      </w:r>
      <w:r>
        <w:t xml:space="preserve"> repas boissons incluses</w:t>
      </w:r>
      <w:r w:rsidR="006717DD">
        <w:t xml:space="preserve"> </w:t>
      </w:r>
      <w:r>
        <w:t xml:space="preserve">valable </w:t>
      </w:r>
      <w:r w:rsidR="006717DD">
        <w:t xml:space="preserve">pour 2 personnes </w:t>
      </w:r>
      <w:r>
        <w:t>au restaurant </w:t>
      </w:r>
      <w:r w:rsidR="006717DD">
        <w:t xml:space="preserve"> </w:t>
      </w:r>
      <w:r>
        <w:t>« </w:t>
      </w:r>
      <w:r w:rsidR="006717DD" w:rsidRPr="00D42285">
        <w:rPr>
          <w:b/>
        </w:rPr>
        <w:t>Jean Claude Leclerc</w:t>
      </w:r>
      <w:r w:rsidRPr="00D42285">
        <w:rPr>
          <w:b/>
        </w:rPr>
        <w:t xml:space="preserve"> » à Clermont </w:t>
      </w:r>
      <w:proofErr w:type="spellStart"/>
      <w:r w:rsidRPr="00D42285">
        <w:rPr>
          <w:b/>
        </w:rPr>
        <w:t>ferrand</w:t>
      </w:r>
      <w:proofErr w:type="spellEnd"/>
      <w:r w:rsidR="006717DD">
        <w:t xml:space="preserve"> (1 étoile au guide Michelin) d’une valeur de 250€</w:t>
      </w:r>
      <w:r>
        <w:t xml:space="preserve"> chacun</w:t>
      </w:r>
      <w:r w:rsidR="006717DD">
        <w:t>.</w:t>
      </w:r>
    </w:p>
    <w:p w:rsidR="00D42285" w:rsidRDefault="006717DD" w:rsidP="006717DD">
      <w:pPr>
        <w:pStyle w:val="Paragraphedeliste"/>
        <w:numPr>
          <w:ilvl w:val="0"/>
          <w:numId w:val="16"/>
        </w:numPr>
      </w:pPr>
      <w:r w:rsidRPr="00804286">
        <w:rPr>
          <w:b/>
          <w:u w:val="single"/>
        </w:rPr>
        <w:t>2ème prix</w:t>
      </w:r>
      <w:r>
        <w:t xml:space="preserve"> : </w:t>
      </w:r>
    </w:p>
    <w:p w:rsidR="006717DD" w:rsidRDefault="00D42285" w:rsidP="00D42285">
      <w:pPr>
        <w:pStyle w:val="Paragraphedeliste"/>
        <w:numPr>
          <w:ilvl w:val="1"/>
          <w:numId w:val="16"/>
        </w:numPr>
      </w:pPr>
      <w:r>
        <w:t>Les 2 candidats de l’équipe classé 2</w:t>
      </w:r>
      <w:r w:rsidRPr="00D42285">
        <w:rPr>
          <w:vertAlign w:val="superscript"/>
        </w:rPr>
        <w:t>ème</w:t>
      </w:r>
      <w:r>
        <w:t xml:space="preserve">  recevrons chacun </w:t>
      </w:r>
      <w:r w:rsidR="006717DD">
        <w:t>2 soins en thalasso</w:t>
      </w:r>
      <w:r>
        <w:t xml:space="preserve"> d’une valeur de 150€ chacun…..</w:t>
      </w:r>
    </w:p>
    <w:p w:rsidR="00D42285" w:rsidRDefault="006717DD" w:rsidP="006717DD">
      <w:pPr>
        <w:pStyle w:val="Paragraphedeliste"/>
        <w:numPr>
          <w:ilvl w:val="0"/>
          <w:numId w:val="16"/>
        </w:numPr>
      </w:pPr>
      <w:r>
        <w:rPr>
          <w:b/>
          <w:u w:val="single"/>
        </w:rPr>
        <w:t>3</w:t>
      </w:r>
      <w:r w:rsidRPr="00804286">
        <w:rPr>
          <w:b/>
          <w:u w:val="single"/>
          <w:vertAlign w:val="superscript"/>
        </w:rPr>
        <w:t>ème</w:t>
      </w:r>
      <w:r>
        <w:rPr>
          <w:b/>
          <w:u w:val="single"/>
        </w:rPr>
        <w:t xml:space="preserve"> </w:t>
      </w:r>
      <w:r w:rsidRPr="00804286">
        <w:rPr>
          <w:b/>
          <w:u w:val="single"/>
        </w:rPr>
        <w:t xml:space="preserve"> prix</w:t>
      </w:r>
      <w:r>
        <w:t xml:space="preserve"> : </w:t>
      </w:r>
    </w:p>
    <w:p w:rsidR="006717DD" w:rsidRDefault="00D42285" w:rsidP="00D42285">
      <w:pPr>
        <w:pStyle w:val="Paragraphedeliste"/>
        <w:numPr>
          <w:ilvl w:val="1"/>
          <w:numId w:val="16"/>
        </w:numPr>
      </w:pPr>
      <w:r>
        <w:t>Les 2 candidats de l’équipe classé 3</w:t>
      </w:r>
      <w:r w:rsidRPr="00D42285">
        <w:rPr>
          <w:vertAlign w:val="superscript"/>
        </w:rPr>
        <w:t>ème</w:t>
      </w:r>
      <w:r>
        <w:t xml:space="preserve">  recevrons chacun </w:t>
      </w:r>
      <w:r w:rsidR="006717DD">
        <w:t>2 co</w:t>
      </w:r>
      <w:r>
        <w:t>ffrets de 3 bouteilles de vins d’une valeur de 100€ chacun.</w:t>
      </w:r>
    </w:p>
    <w:p w:rsidR="006717DD" w:rsidRDefault="006717DD" w:rsidP="006717DD"/>
    <w:p w:rsidR="006717DD" w:rsidRDefault="006717DD" w:rsidP="006717DD">
      <w:r>
        <w:t xml:space="preserve">Tous les </w:t>
      </w:r>
      <w:r w:rsidR="00D42285">
        <w:t xml:space="preserve">autres </w:t>
      </w:r>
      <w:r>
        <w:t>participants recevront un lot de consolation.</w:t>
      </w:r>
    </w:p>
    <w:p w:rsidR="006717DD" w:rsidRDefault="006717DD" w:rsidP="006717DD"/>
    <w:p w:rsidR="006717DD" w:rsidRDefault="006717DD" w:rsidP="006717DD">
      <w:r>
        <w:t xml:space="preserve">Au terme du concours, les finalistes sélectionnés et les prix seront remis lors de la soirée de clôture de </w:t>
      </w:r>
      <w:r>
        <w:rPr>
          <w:color w:val="FF0000"/>
        </w:rPr>
        <w:t xml:space="preserve">TECHNOCHEF 2016 et des Olympiades sportives </w:t>
      </w:r>
      <w:r>
        <w:t>le 7 juillet.</w:t>
      </w:r>
    </w:p>
    <w:p w:rsidR="006717DD" w:rsidRDefault="006717DD" w:rsidP="00457491"/>
    <w:p w:rsidR="00D42285" w:rsidRDefault="006717DD" w:rsidP="00457491">
      <w:r>
        <w:t xml:space="preserve">Ces lots ne sont pas interchangeables ou échangeables contre une quelconque valeur monétaire et ne pourront donner lieu à un remboursement partiel ou total. </w:t>
      </w:r>
    </w:p>
    <w:p w:rsidR="00D42285" w:rsidRDefault="006717DD" w:rsidP="00457491">
      <w:r>
        <w:t xml:space="preserve">Les gagnants s'engagent à accepter les lots tels que proposés sans possibilité d'échange ni de contre valeur pécuniaire de quelque sorte que ce soit. Les organisateurs se réservent le droit de modifier les dotations. </w:t>
      </w:r>
    </w:p>
    <w:p w:rsidR="00D42285" w:rsidRDefault="006717DD" w:rsidP="00457491">
      <w:r>
        <w:t xml:space="preserve">Les organisateurs se réservent la possibilité de remplacer les lots par des produits d'une valeur égale ou supérieure en cas d'indisponibilité desdits lots, sans qu'aucune réclamation ne puisse être formulée à cet égard. Toutefois, si les prix annoncés ne pouvaient être livrés pour des raisons indépendantes de leur volonté aucune contrepartie financière et/ou équivalente financier ne pourra être réclamée. Les partenaires ne sauraient être tenus responsables de toute avarie, vol et perte intervenus lors de la livraison des lots. </w:t>
      </w:r>
    </w:p>
    <w:p w:rsidR="006717DD" w:rsidRDefault="006717DD" w:rsidP="00457491">
      <w:r>
        <w:lastRenderedPageBreak/>
        <w:t>Les partenaires déclinent toute responsabilité en cas d’incident qui pourrait survenir à l’occasion de l’utilisation ou de la jouissance des lots.</w:t>
      </w:r>
    </w:p>
    <w:p w:rsidR="006717DD" w:rsidRDefault="006717DD" w:rsidP="00457491"/>
    <w:p w:rsidR="006717DD" w:rsidRPr="00D42285" w:rsidRDefault="00D42285" w:rsidP="00457491">
      <w:pPr>
        <w:rPr>
          <w:b/>
          <w:u w:val="single"/>
        </w:rPr>
      </w:pPr>
      <w:r w:rsidRPr="00D42285">
        <w:rPr>
          <w:b/>
          <w:u w:val="single"/>
        </w:rPr>
        <w:t>ARTICLE 3 AUTORISATION</w:t>
      </w:r>
    </w:p>
    <w:p w:rsidR="00D42285" w:rsidRDefault="00D42285" w:rsidP="00457491">
      <w:pPr>
        <w:rPr>
          <w:b/>
        </w:rPr>
      </w:pPr>
    </w:p>
    <w:p w:rsidR="00D42285" w:rsidRDefault="00D42285" w:rsidP="00457491">
      <w:r>
        <w:t>Les participants reconnaissent accepter librement et en connaissance de cause la mise en ligne, la reproduction et la représentation publique de leurs vidéos, photographies, recettes, noms, pseudos, âges.</w:t>
      </w:r>
    </w:p>
    <w:p w:rsidR="00D42285" w:rsidRDefault="00D42285" w:rsidP="00457491">
      <w:r>
        <w:t xml:space="preserve">Les participants autorisent les organisateurs, à diffuser les vidéos/photos gagnantes lors des rencontres avec les partenaires. </w:t>
      </w:r>
    </w:p>
    <w:p w:rsidR="00D42285" w:rsidRDefault="00D42285" w:rsidP="00457491">
      <w:r>
        <w:t xml:space="preserve">Les participants autorisent également les partenaires à diffuser les vidéos/photos dans le cadre de la communication faite autour du concours sur les sites des partenaires ou tout autre support pendant la durée du concours sans que cela lui confère une rémunération, un droit ou un avantage quelconque autre que l'attribution du lot. Les gagnants autorisent expressément et gracieusement l'utilisation et la diffusion de leurs vidéos, photographies, recettes, noms, pseudos, âges sur le site Internet de chaque partenaire et dans les publications de ces derniers, ainsi qu’à l’occasion de toute campagne publicitaire ou promotionnelle liée au présent concours. </w:t>
      </w:r>
    </w:p>
    <w:p w:rsidR="00D42285" w:rsidRPr="00D42285" w:rsidRDefault="00D42285" w:rsidP="00457491">
      <w:pPr>
        <w:rPr>
          <w:color w:val="0000FF" w:themeColor="hyperlink"/>
        </w:rPr>
      </w:pPr>
      <w:r>
        <w:t xml:space="preserve">Dans ce cas, aucune participation financière des intéressés, sous quelle que forme que ce soit, ne pourra être exigée. Conformément à la loi Informatique et Libertés n°78-17 du 6 janvier 1978 modifiée, tout participant(e) dispose d'un droit d'accès et de rectification des données nominatives le concernant, et peut s'opposer au traitement informatique de ces informations en écrivant à l'adresse suivante : </w:t>
      </w:r>
      <w:r w:rsidRPr="00184181">
        <w:rPr>
          <w:rStyle w:val="Lienhypertexte"/>
          <w:u w:val="none"/>
        </w:rPr>
        <w:t xml:space="preserve">Association TECHNOPAR </w:t>
      </w:r>
      <w:r>
        <w:rPr>
          <w:rStyle w:val="Lienhypertexte"/>
          <w:u w:val="none"/>
        </w:rPr>
        <w:t xml:space="preserve"> </w:t>
      </w:r>
      <w:r w:rsidRPr="00184181">
        <w:rPr>
          <w:rStyle w:val="Lienhypertexte"/>
          <w:u w:val="none"/>
        </w:rPr>
        <w:t>15, rue Jean Claret 63000 La Pardieu Clermont Ferrand</w:t>
      </w:r>
      <w:r>
        <w:t>. Les participants consentent expressément à ce que leurs données personnelles soient exploitées par les partenaires et ses partenaires à des fins d’étude de marché, marketing, publicitaires, promotionnelles</w:t>
      </w:r>
      <w:r w:rsidR="00686AAC">
        <w:t>.</w:t>
      </w:r>
    </w:p>
    <w:p w:rsidR="00D42285" w:rsidRDefault="00D42285" w:rsidP="00457491">
      <w:pPr>
        <w:rPr>
          <w:b/>
        </w:rPr>
      </w:pPr>
    </w:p>
    <w:p w:rsidR="00D83354" w:rsidRDefault="00D42285" w:rsidP="00457491">
      <w:r>
        <w:t xml:space="preserve">Le fait de participer à ce concours implique l’acceptation pure et simple du présent règlement dans son intégralité, qui a valeur de contrat. Toute infraction à ce règlement est susceptible d’entraîner l’élimination du candidat. </w:t>
      </w:r>
    </w:p>
    <w:p w:rsidR="00D83354" w:rsidRDefault="00D83354" w:rsidP="00457491"/>
    <w:p w:rsidR="00D83354" w:rsidRDefault="00D42285" w:rsidP="00686AAC">
      <w:r>
        <w:t xml:space="preserve">Il est disponible sur le site </w:t>
      </w:r>
      <w:hyperlink r:id="rId9" w:history="1">
        <w:r w:rsidR="00D83354" w:rsidRPr="00EC530D">
          <w:rPr>
            <w:rStyle w:val="Lienhypertexte"/>
          </w:rPr>
          <w:t>www.technopar.fr</w:t>
        </w:r>
      </w:hyperlink>
      <w:r w:rsidR="00D83354">
        <w:t xml:space="preserve">. </w:t>
      </w:r>
    </w:p>
    <w:p w:rsidR="00D83354" w:rsidRPr="00686AAC" w:rsidRDefault="00D83354" w:rsidP="00457491">
      <w:pPr>
        <w:rPr>
          <w:b/>
          <w:u w:val="single"/>
        </w:rPr>
      </w:pPr>
    </w:p>
    <w:p w:rsidR="00D83354" w:rsidRPr="00686AAC" w:rsidRDefault="00686AAC" w:rsidP="00457491">
      <w:pPr>
        <w:rPr>
          <w:b/>
          <w:u w:val="single"/>
        </w:rPr>
      </w:pPr>
      <w:r>
        <w:rPr>
          <w:b/>
          <w:u w:val="single"/>
        </w:rPr>
        <w:t xml:space="preserve"> ARTICLE 9</w:t>
      </w:r>
      <w:r w:rsidR="00D42285" w:rsidRPr="00686AAC">
        <w:rPr>
          <w:b/>
          <w:u w:val="single"/>
        </w:rPr>
        <w:t xml:space="preserve"> : RESPONSABILITE </w:t>
      </w:r>
    </w:p>
    <w:p w:rsidR="00D83354" w:rsidRDefault="00D83354" w:rsidP="00457491"/>
    <w:p w:rsidR="00D83354" w:rsidRDefault="00D42285" w:rsidP="00457491">
      <w:r>
        <w:t xml:space="preserve">Tous les candidats déclarent préalablement connaître les risques liés à la pratique de la cuisine (brûlures, coupures…). </w:t>
      </w:r>
    </w:p>
    <w:p w:rsidR="00D83354" w:rsidRDefault="00D42285" w:rsidP="00457491">
      <w:r>
        <w:t xml:space="preserve">Les organisateurs déclinent toute responsabilité en cas de dommages causés par un candidat dans le cadre de la compétition et/ou lors de toute activité annexe directement ou indirectement liée au déroulement du Concours, à lui-même, à un autre candidat, à un tiers ou à tout matériel mis à sa disposition. </w:t>
      </w:r>
    </w:p>
    <w:p w:rsidR="00686AAC" w:rsidRDefault="00D42285" w:rsidP="00457491">
      <w:r>
        <w:t>Les partenaires ne sauraient engager leur responsabilité en cas de force majeure ou d’évènements indépendants de leur volonté, qu’ils soient obligés de procéder à la modification ou l’annulation de certaines épreuves du Concours.</w:t>
      </w:r>
    </w:p>
    <w:p w:rsidR="00686AAC" w:rsidRDefault="00686AAC" w:rsidP="00457491"/>
    <w:p w:rsidR="00686AAC" w:rsidRDefault="00686AAC" w:rsidP="00457491">
      <w:r>
        <w:t xml:space="preserve"> </w:t>
      </w:r>
      <w:r>
        <w:rPr>
          <w:b/>
          <w:u w:val="single"/>
        </w:rPr>
        <w:t>ARTICLE 10 : MODIFICATION DU</w:t>
      </w:r>
      <w:r w:rsidR="00D42285" w:rsidRPr="00686AAC">
        <w:rPr>
          <w:b/>
          <w:u w:val="single"/>
        </w:rPr>
        <w:t xml:space="preserve"> CONCOURS</w:t>
      </w:r>
      <w:r w:rsidR="00D42285">
        <w:t xml:space="preserve"> </w:t>
      </w:r>
    </w:p>
    <w:p w:rsidR="00686AAC" w:rsidRDefault="00686AAC" w:rsidP="00457491"/>
    <w:p w:rsidR="00686AAC" w:rsidRDefault="00D42285" w:rsidP="00457491">
      <w:r>
        <w:t xml:space="preserve">Les organisateurs se réservent le droit, pour quelle que raison que ce soit, de modifier, prolonger, écourter, suspendre ou annuler ce Concours, sans que sa responsabilité ne soit engagée de ce fait. Il est précisé que dans une telle hypothèse les dotations et leurs valeurs pourront être ramenées au prorata de la nouvelle durée du jeu-concours concerné. Aucun dédommagement ne pourra être demandé par les participant(e)s. Toute difficulté qui viendrait naître de l'application ou de l'interprétation du présent règlement ou qui ne serait pas prévue par celui-ci sera tranchée en dernier ressort par les organisateurs, de ce fait, toute modification ne peut donner lieu à une quelconque </w:t>
      </w:r>
      <w:r>
        <w:lastRenderedPageBreak/>
        <w:t>réclamation ou à un quelconque dédommagement. Les organisateurs pourront annuler tout ou partie du concours s'il apparaît que des fraudes sont intervenues sous quelle que forme que ce soit et notamment de manière informatique dans le cadre de la participation au jeu-concours ou de la détermination du (des) gagnant(s). Elle se réserve dans cette hypothèse le droit de ne pas attribuer la(les) dotation(s) aux fraudeurs et/ou de poursuivre devant les juridictions compétentes les auteurs de ces fraudes.</w:t>
      </w:r>
    </w:p>
    <w:p w:rsidR="00686AAC" w:rsidRDefault="00686AAC" w:rsidP="00457491"/>
    <w:p w:rsidR="00457491" w:rsidRDefault="00457491" w:rsidP="00457491"/>
    <w:p w:rsidR="00457491" w:rsidRPr="00DA5E5A" w:rsidRDefault="00457491" w:rsidP="00DA5E5A">
      <w:pPr>
        <w:jc w:val="center"/>
        <w:rPr>
          <w:b/>
          <w:color w:val="FF0000"/>
          <w:u w:val="single"/>
        </w:rPr>
      </w:pPr>
      <w:r w:rsidRPr="00DA5E5A">
        <w:rPr>
          <w:b/>
          <w:color w:val="FF0000"/>
          <w:u w:val="single"/>
        </w:rPr>
        <w:t>Pourquoi participer</w:t>
      </w:r>
      <w:r w:rsidR="00DA5E5A">
        <w:rPr>
          <w:b/>
          <w:color w:val="FF0000"/>
          <w:u w:val="single"/>
        </w:rPr>
        <w:t xml:space="preserve"> </w:t>
      </w:r>
      <w:r w:rsidRPr="00DA5E5A">
        <w:rPr>
          <w:b/>
          <w:color w:val="FF0000"/>
          <w:u w:val="single"/>
        </w:rPr>
        <w:t>?</w:t>
      </w:r>
    </w:p>
    <w:p w:rsidR="005F7D9A" w:rsidRPr="005F7D9A" w:rsidRDefault="005F7D9A" w:rsidP="00457491">
      <w:pPr>
        <w:rPr>
          <w:color w:val="FF0000"/>
        </w:rPr>
      </w:pPr>
    </w:p>
    <w:p w:rsidR="00457491" w:rsidRDefault="00457491" w:rsidP="00A67A5B">
      <w:r>
        <w:t xml:space="preserve">Le concours </w:t>
      </w:r>
      <w:r w:rsidR="002464CF">
        <w:rPr>
          <w:color w:val="FF0000"/>
        </w:rPr>
        <w:t xml:space="preserve">TECHNOCHEF 2016 </w:t>
      </w:r>
      <w:r>
        <w:t xml:space="preserve"> offre</w:t>
      </w:r>
      <w:r w:rsidR="003C2D2D">
        <w:t xml:space="preserve"> </w:t>
      </w:r>
      <w:r>
        <w:t>l'occasion de faire connaître</w:t>
      </w:r>
      <w:r w:rsidR="00A67A5B">
        <w:t xml:space="preserve"> les entreprises de La Pardieu au sein du Grand Clermont</w:t>
      </w:r>
      <w:r>
        <w:t>.</w:t>
      </w:r>
    </w:p>
    <w:p w:rsidR="00457491" w:rsidRDefault="00457491" w:rsidP="00A67A5B">
      <w:r>
        <w:t>Il per</w:t>
      </w:r>
      <w:r w:rsidR="00A67A5B">
        <w:t>met</w:t>
      </w:r>
      <w:r w:rsidR="00896023">
        <w:t xml:space="preserve"> également à votre association l</w:t>
      </w:r>
      <w:r w:rsidR="00A67A5B">
        <w:t>e Technopar</w:t>
      </w:r>
      <w:r>
        <w:t xml:space="preserve"> de faire la promo</w:t>
      </w:r>
      <w:r w:rsidR="00A67A5B">
        <w:t>tion de ses actions auprès des salariés de la zone d’activités de La Pardieu</w:t>
      </w:r>
      <w:r>
        <w:t>.</w:t>
      </w:r>
    </w:p>
    <w:p w:rsidR="00A67A5B" w:rsidRDefault="00A67A5B" w:rsidP="00A67A5B"/>
    <w:p w:rsidR="00457491" w:rsidRDefault="00457491" w:rsidP="00A67A5B">
      <w:r>
        <w:t>Enfin, formidable exerc</w:t>
      </w:r>
      <w:r w:rsidR="00A67A5B">
        <w:t>ice de vulgarisation technique et commercial</w:t>
      </w:r>
      <w:r>
        <w:t xml:space="preserve">, il permet </w:t>
      </w:r>
      <w:r w:rsidR="00A67A5B">
        <w:t>de montrer le dy</w:t>
      </w:r>
      <w:r w:rsidR="002464CF">
        <w:t>namisme et les valeurs de nos 34</w:t>
      </w:r>
      <w:r w:rsidR="00A67A5B">
        <w:t>0 entreprises.</w:t>
      </w:r>
    </w:p>
    <w:p w:rsidR="0030327E" w:rsidRDefault="0030327E" w:rsidP="00A67A5B"/>
    <w:p w:rsidR="005F7D9A" w:rsidRDefault="005F7D9A" w:rsidP="00A67A5B">
      <w:pPr>
        <w:jc w:val="left"/>
      </w:pPr>
    </w:p>
    <w:p w:rsidR="00A27C9D" w:rsidRDefault="00A27C9D" w:rsidP="00457491"/>
    <w:sectPr w:rsidR="00A27C9D" w:rsidSect="006504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85D9D"/>
    <w:multiLevelType w:val="hybridMultilevel"/>
    <w:tmpl w:val="457C1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B562F6"/>
    <w:multiLevelType w:val="hybridMultilevel"/>
    <w:tmpl w:val="843C51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70180F"/>
    <w:multiLevelType w:val="hybridMultilevel"/>
    <w:tmpl w:val="C088C700"/>
    <w:lvl w:ilvl="0" w:tplc="DDCC856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A23F64"/>
    <w:multiLevelType w:val="hybridMultilevel"/>
    <w:tmpl w:val="2FD6B3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1837F9"/>
    <w:multiLevelType w:val="hybridMultilevel"/>
    <w:tmpl w:val="08A28628"/>
    <w:lvl w:ilvl="0" w:tplc="20EC4E88">
      <w:start w:val="4"/>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E667130"/>
    <w:multiLevelType w:val="hybridMultilevel"/>
    <w:tmpl w:val="56DCBD32"/>
    <w:lvl w:ilvl="0" w:tplc="1CB83A7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8F5C5E"/>
    <w:multiLevelType w:val="hybridMultilevel"/>
    <w:tmpl w:val="08504948"/>
    <w:lvl w:ilvl="0" w:tplc="2D78D39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23A06D89"/>
    <w:multiLevelType w:val="hybridMultilevel"/>
    <w:tmpl w:val="22601C14"/>
    <w:lvl w:ilvl="0" w:tplc="A816C6E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FA33AB"/>
    <w:multiLevelType w:val="hybridMultilevel"/>
    <w:tmpl w:val="A92ECCBC"/>
    <w:lvl w:ilvl="0" w:tplc="22FC89B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15:restartNumberingAfterBreak="0">
    <w:nsid w:val="25BB24D0"/>
    <w:multiLevelType w:val="hybridMultilevel"/>
    <w:tmpl w:val="E93411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62221D"/>
    <w:multiLevelType w:val="hybridMultilevel"/>
    <w:tmpl w:val="7CD0AB5C"/>
    <w:lvl w:ilvl="0" w:tplc="928229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0B2FF8"/>
    <w:multiLevelType w:val="hybridMultilevel"/>
    <w:tmpl w:val="D50EFC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7C676BD"/>
    <w:multiLevelType w:val="hybridMultilevel"/>
    <w:tmpl w:val="23F6FCF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A62824"/>
    <w:multiLevelType w:val="hybridMultilevel"/>
    <w:tmpl w:val="AB0EA8C8"/>
    <w:lvl w:ilvl="0" w:tplc="040C0001">
      <w:start w:val="1"/>
      <w:numFmt w:val="bullet"/>
      <w:lvlText w:val=""/>
      <w:lvlJc w:val="left"/>
      <w:pPr>
        <w:ind w:left="720" w:hanging="360"/>
      </w:pPr>
      <w:rPr>
        <w:rFonts w:ascii="Symbol" w:hAnsi="Symbol" w:hint="default"/>
      </w:rPr>
    </w:lvl>
    <w:lvl w:ilvl="1" w:tplc="9E24669E">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99095C"/>
    <w:multiLevelType w:val="hybridMultilevel"/>
    <w:tmpl w:val="7DA008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35691A"/>
    <w:multiLevelType w:val="hybridMultilevel"/>
    <w:tmpl w:val="BF6412AC"/>
    <w:lvl w:ilvl="0" w:tplc="A23410E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A573B0"/>
    <w:multiLevelType w:val="hybridMultilevel"/>
    <w:tmpl w:val="BB646BFE"/>
    <w:lvl w:ilvl="0" w:tplc="FF060E0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86C1120"/>
    <w:multiLevelType w:val="hybridMultilevel"/>
    <w:tmpl w:val="E54655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9824BE8"/>
    <w:multiLevelType w:val="hybridMultilevel"/>
    <w:tmpl w:val="6F5207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A206CD7"/>
    <w:multiLevelType w:val="hybridMultilevel"/>
    <w:tmpl w:val="32B47B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ABE0EB9"/>
    <w:multiLevelType w:val="hybridMultilevel"/>
    <w:tmpl w:val="E8A831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6B5201A"/>
    <w:multiLevelType w:val="hybridMultilevel"/>
    <w:tmpl w:val="6DA260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CC6525A"/>
    <w:multiLevelType w:val="hybridMultilevel"/>
    <w:tmpl w:val="29A05F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6645127"/>
    <w:multiLevelType w:val="hybridMultilevel"/>
    <w:tmpl w:val="F63260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96A5C3A"/>
    <w:multiLevelType w:val="hybridMultilevel"/>
    <w:tmpl w:val="3092CC56"/>
    <w:lvl w:ilvl="0" w:tplc="40741C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2EA43A4"/>
    <w:multiLevelType w:val="hybridMultilevel"/>
    <w:tmpl w:val="445E21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36D7BB7"/>
    <w:multiLevelType w:val="hybridMultilevel"/>
    <w:tmpl w:val="B86449B6"/>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7" w15:restartNumberingAfterBreak="0">
    <w:nsid w:val="791A2D0B"/>
    <w:multiLevelType w:val="hybridMultilevel"/>
    <w:tmpl w:val="823A9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667681"/>
    <w:multiLevelType w:val="hybridMultilevel"/>
    <w:tmpl w:val="E640AC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B634969"/>
    <w:multiLevelType w:val="hybridMultilevel"/>
    <w:tmpl w:val="2D9048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E6C513A"/>
    <w:multiLevelType w:val="hybridMultilevel"/>
    <w:tmpl w:val="78C0ECE8"/>
    <w:lvl w:ilvl="0" w:tplc="8B1C1D5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F1515C3"/>
    <w:multiLevelType w:val="hybridMultilevel"/>
    <w:tmpl w:val="B7C6A84E"/>
    <w:lvl w:ilvl="0" w:tplc="C8C4A73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6"/>
  </w:num>
  <w:num w:numId="4">
    <w:abstractNumId w:val="13"/>
  </w:num>
  <w:num w:numId="5">
    <w:abstractNumId w:val="19"/>
  </w:num>
  <w:num w:numId="6">
    <w:abstractNumId w:val="22"/>
  </w:num>
  <w:num w:numId="7">
    <w:abstractNumId w:val="0"/>
  </w:num>
  <w:num w:numId="8">
    <w:abstractNumId w:val="1"/>
  </w:num>
  <w:num w:numId="9">
    <w:abstractNumId w:val="9"/>
  </w:num>
  <w:num w:numId="10">
    <w:abstractNumId w:val="11"/>
  </w:num>
  <w:num w:numId="11">
    <w:abstractNumId w:val="26"/>
  </w:num>
  <w:num w:numId="12">
    <w:abstractNumId w:val="23"/>
  </w:num>
  <w:num w:numId="13">
    <w:abstractNumId w:val="12"/>
  </w:num>
  <w:num w:numId="14">
    <w:abstractNumId w:val="29"/>
  </w:num>
  <w:num w:numId="15">
    <w:abstractNumId w:val="16"/>
  </w:num>
  <w:num w:numId="16">
    <w:abstractNumId w:val="20"/>
  </w:num>
  <w:num w:numId="17">
    <w:abstractNumId w:val="15"/>
  </w:num>
  <w:num w:numId="18">
    <w:abstractNumId w:val="27"/>
  </w:num>
  <w:num w:numId="19">
    <w:abstractNumId w:val="5"/>
  </w:num>
  <w:num w:numId="20">
    <w:abstractNumId w:val="25"/>
  </w:num>
  <w:num w:numId="21">
    <w:abstractNumId w:val="31"/>
  </w:num>
  <w:num w:numId="22">
    <w:abstractNumId w:val="28"/>
  </w:num>
  <w:num w:numId="23">
    <w:abstractNumId w:val="2"/>
  </w:num>
  <w:num w:numId="24">
    <w:abstractNumId w:val="14"/>
  </w:num>
  <w:num w:numId="25">
    <w:abstractNumId w:val="10"/>
  </w:num>
  <w:num w:numId="26">
    <w:abstractNumId w:val="18"/>
  </w:num>
  <w:num w:numId="27">
    <w:abstractNumId w:val="30"/>
  </w:num>
  <w:num w:numId="28">
    <w:abstractNumId w:val="17"/>
  </w:num>
  <w:num w:numId="29">
    <w:abstractNumId w:val="21"/>
  </w:num>
  <w:num w:numId="30">
    <w:abstractNumId w:val="7"/>
  </w:num>
  <w:num w:numId="31">
    <w:abstractNumId w:val="4"/>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491"/>
    <w:rsid w:val="000220DB"/>
    <w:rsid w:val="00024BB7"/>
    <w:rsid w:val="000427E6"/>
    <w:rsid w:val="0005056C"/>
    <w:rsid w:val="000545D3"/>
    <w:rsid w:val="00077432"/>
    <w:rsid w:val="00083C6F"/>
    <w:rsid w:val="000A2542"/>
    <w:rsid w:val="000D4B27"/>
    <w:rsid w:val="000F3241"/>
    <w:rsid w:val="001068C6"/>
    <w:rsid w:val="001337ED"/>
    <w:rsid w:val="001549FE"/>
    <w:rsid w:val="00184181"/>
    <w:rsid w:val="00196EB3"/>
    <w:rsid w:val="002464CF"/>
    <w:rsid w:val="0027306F"/>
    <w:rsid w:val="002843EB"/>
    <w:rsid w:val="002A62A1"/>
    <w:rsid w:val="002E48CE"/>
    <w:rsid w:val="0030327E"/>
    <w:rsid w:val="0039792E"/>
    <w:rsid w:val="003C2D2D"/>
    <w:rsid w:val="0041087C"/>
    <w:rsid w:val="00421250"/>
    <w:rsid w:val="00441F2A"/>
    <w:rsid w:val="00457491"/>
    <w:rsid w:val="00490B58"/>
    <w:rsid w:val="00492E96"/>
    <w:rsid w:val="004A49FF"/>
    <w:rsid w:val="0051373C"/>
    <w:rsid w:val="0052785A"/>
    <w:rsid w:val="005302F5"/>
    <w:rsid w:val="005B3975"/>
    <w:rsid w:val="005F7D9A"/>
    <w:rsid w:val="00633E06"/>
    <w:rsid w:val="00646968"/>
    <w:rsid w:val="00650487"/>
    <w:rsid w:val="006717DD"/>
    <w:rsid w:val="00686AAC"/>
    <w:rsid w:val="006D64E0"/>
    <w:rsid w:val="00705304"/>
    <w:rsid w:val="00716730"/>
    <w:rsid w:val="007226C7"/>
    <w:rsid w:val="00787BBC"/>
    <w:rsid w:val="007F5828"/>
    <w:rsid w:val="00804286"/>
    <w:rsid w:val="0082047D"/>
    <w:rsid w:val="0082483F"/>
    <w:rsid w:val="008251A5"/>
    <w:rsid w:val="00826EBF"/>
    <w:rsid w:val="00860F16"/>
    <w:rsid w:val="00867906"/>
    <w:rsid w:val="008763BC"/>
    <w:rsid w:val="00896023"/>
    <w:rsid w:val="008970A1"/>
    <w:rsid w:val="008C7CE4"/>
    <w:rsid w:val="00930F2C"/>
    <w:rsid w:val="009617A2"/>
    <w:rsid w:val="00987483"/>
    <w:rsid w:val="009E7CB1"/>
    <w:rsid w:val="00A27C9D"/>
    <w:rsid w:val="00A51CA4"/>
    <w:rsid w:val="00A553FA"/>
    <w:rsid w:val="00A67A5B"/>
    <w:rsid w:val="00AA5503"/>
    <w:rsid w:val="00AB6C14"/>
    <w:rsid w:val="00B6168F"/>
    <w:rsid w:val="00B90391"/>
    <w:rsid w:val="00C0517B"/>
    <w:rsid w:val="00C11B41"/>
    <w:rsid w:val="00C12970"/>
    <w:rsid w:val="00C51562"/>
    <w:rsid w:val="00C91D31"/>
    <w:rsid w:val="00CA6A41"/>
    <w:rsid w:val="00CD74A3"/>
    <w:rsid w:val="00CF3DC4"/>
    <w:rsid w:val="00D0288F"/>
    <w:rsid w:val="00D029C1"/>
    <w:rsid w:val="00D0789B"/>
    <w:rsid w:val="00D42285"/>
    <w:rsid w:val="00D83354"/>
    <w:rsid w:val="00D94CF4"/>
    <w:rsid w:val="00DA5E5A"/>
    <w:rsid w:val="00DD0A42"/>
    <w:rsid w:val="00EB0A28"/>
    <w:rsid w:val="00EC117C"/>
    <w:rsid w:val="00F43D6B"/>
    <w:rsid w:val="00FA2171"/>
    <w:rsid w:val="00FE51FE"/>
    <w:rsid w:val="00FE54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A0944C-6254-4EA1-B225-CDF9D8F1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562"/>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1562"/>
    <w:pPr>
      <w:ind w:left="720"/>
      <w:contextualSpacing/>
    </w:pPr>
  </w:style>
  <w:style w:type="paragraph" w:customStyle="1" w:styleId="tata">
    <w:name w:val="tata"/>
    <w:basedOn w:val="Normal"/>
    <w:next w:val="Normal"/>
    <w:qFormat/>
    <w:rsid w:val="00F43D6B"/>
    <w:rPr>
      <w:rFonts w:ascii="Verdana" w:hAnsi="Verdana"/>
      <w:b/>
      <w:color w:val="B6DDE8" w:themeColor="accent5" w:themeTint="66"/>
      <w:sz w:val="36"/>
    </w:rPr>
  </w:style>
  <w:style w:type="paragraph" w:styleId="Textedebulles">
    <w:name w:val="Balloon Text"/>
    <w:basedOn w:val="Normal"/>
    <w:link w:val="TextedebullesCar"/>
    <w:uiPriority w:val="99"/>
    <w:semiHidden/>
    <w:unhideWhenUsed/>
    <w:rsid w:val="00D0288F"/>
    <w:rPr>
      <w:rFonts w:ascii="Tahoma" w:hAnsi="Tahoma" w:cs="Tahoma"/>
      <w:sz w:val="16"/>
      <w:szCs w:val="16"/>
    </w:rPr>
  </w:style>
  <w:style w:type="character" w:customStyle="1" w:styleId="TextedebullesCar">
    <w:name w:val="Texte de bulles Car"/>
    <w:basedOn w:val="Policepardfaut"/>
    <w:link w:val="Textedebulles"/>
    <w:uiPriority w:val="99"/>
    <w:semiHidden/>
    <w:rsid w:val="00D0288F"/>
    <w:rPr>
      <w:rFonts w:ascii="Tahoma" w:hAnsi="Tahoma" w:cs="Tahoma"/>
      <w:sz w:val="16"/>
      <w:szCs w:val="16"/>
      <w:lang w:val="fr-FR"/>
    </w:rPr>
  </w:style>
  <w:style w:type="character" w:styleId="Lienhypertexte">
    <w:name w:val="Hyperlink"/>
    <w:basedOn w:val="Policepardfaut"/>
    <w:uiPriority w:val="99"/>
    <w:unhideWhenUsed/>
    <w:rsid w:val="001841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hnopar.fr" TargetMode="External"/><Relationship Id="rId3" Type="http://schemas.openxmlformats.org/officeDocument/2006/relationships/styles" Target="styles.xml"/><Relationship Id="rId7" Type="http://schemas.openxmlformats.org/officeDocument/2006/relationships/hyperlink" Target="mailto:contact@technopar.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echnopar.fr" TargetMode="External"/></Relationships>
</file>

<file path=word/theme/theme1.xml><?xml version="1.0" encoding="utf-8"?>
<a:theme xmlns:a="http://schemas.openxmlformats.org/drawingml/2006/main" name="Thème Office">
  <a:themeElements>
    <a:clrScheme name="Bureau ">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6B994-A9A5-4AE7-A169-E86971DFB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1866</Words>
  <Characters>10267</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Normandin</dc:creator>
  <cp:lastModifiedBy>BT</cp:lastModifiedBy>
  <cp:revision>2</cp:revision>
  <cp:lastPrinted>2016-02-12T11:04:00Z</cp:lastPrinted>
  <dcterms:created xsi:type="dcterms:W3CDTF">2016-02-15T14:17:00Z</dcterms:created>
  <dcterms:modified xsi:type="dcterms:W3CDTF">2016-02-15T14:17:00Z</dcterms:modified>
</cp:coreProperties>
</file>